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8A5EF" w14:textId="39E902E1" w:rsidR="00186B11" w:rsidRPr="00186B11" w:rsidRDefault="00186B11" w:rsidP="00186B11">
      <w:pPr>
        <w:rPr>
          <w:b/>
          <w:bCs/>
          <w:sz w:val="30"/>
          <w:szCs w:val="30"/>
          <w:lang w:val="da-DK"/>
        </w:rPr>
      </w:pPr>
      <w:r w:rsidRPr="00186B11">
        <w:rPr>
          <w:b/>
          <w:bCs/>
          <w:sz w:val="30"/>
          <w:szCs w:val="30"/>
          <w:lang w:val="da-DK"/>
        </w:rPr>
        <w:t>Kvalitetsudvikling</w:t>
      </w:r>
      <w:r w:rsidR="007F4B97">
        <w:rPr>
          <w:b/>
          <w:bCs/>
          <w:sz w:val="30"/>
          <w:szCs w:val="30"/>
          <w:lang w:val="da-DK"/>
        </w:rPr>
        <w:t xml:space="preserve"> og kvalitetssystem</w:t>
      </w:r>
    </w:p>
    <w:p w14:paraId="2AA2CB52" w14:textId="77777777" w:rsidR="00186B11" w:rsidRPr="00186B11" w:rsidRDefault="00186B11" w:rsidP="00186B11">
      <w:pPr>
        <w:pStyle w:val="Listeafsnit"/>
        <w:rPr>
          <w:b/>
          <w:bCs/>
          <w:lang w:val="da-DK"/>
        </w:rPr>
      </w:pPr>
    </w:p>
    <w:p w14:paraId="425EC841" w14:textId="61E07459" w:rsidR="00186B11" w:rsidRPr="00E95250" w:rsidRDefault="00186B11" w:rsidP="00186B11">
      <w:pPr>
        <w:rPr>
          <w:b/>
          <w:bCs/>
          <w:sz w:val="24"/>
          <w:szCs w:val="24"/>
          <w:lang w:val="da-DK"/>
        </w:rPr>
      </w:pPr>
      <w:r w:rsidRPr="00E95250">
        <w:rPr>
          <w:b/>
          <w:bCs/>
          <w:sz w:val="24"/>
          <w:szCs w:val="24"/>
          <w:lang w:val="da-DK"/>
        </w:rPr>
        <w:t>Overordnede formål</w:t>
      </w:r>
    </w:p>
    <w:p w14:paraId="493539AF" w14:textId="77777777" w:rsidR="00186B11" w:rsidRPr="00186B11" w:rsidRDefault="00186B11" w:rsidP="00186B11">
      <w:pPr>
        <w:pStyle w:val="Listeafsnit"/>
        <w:rPr>
          <w:lang w:val="da-DK"/>
        </w:rPr>
      </w:pPr>
    </w:p>
    <w:p w14:paraId="19F2C0C6" w14:textId="77777777" w:rsidR="00186B11" w:rsidRPr="00186B11" w:rsidRDefault="00186B11" w:rsidP="00186B11">
      <w:pPr>
        <w:rPr>
          <w:b/>
          <w:bCs/>
          <w:lang w:val="da-DK"/>
        </w:rPr>
      </w:pPr>
      <w:r w:rsidRPr="00186B11">
        <w:rPr>
          <w:b/>
          <w:bCs/>
          <w:lang w:val="da-DK"/>
        </w:rPr>
        <w:t>Bekendtgørelse af lov om de gymnasiale uddannelser</w:t>
      </w:r>
    </w:p>
    <w:p w14:paraId="10DA2960" w14:textId="77777777" w:rsidR="00186B11" w:rsidRPr="00186B11" w:rsidRDefault="00186B11" w:rsidP="00186B11">
      <w:pPr>
        <w:rPr>
          <w:i/>
          <w:iCs/>
          <w:lang w:val="da-DK"/>
        </w:rPr>
      </w:pPr>
      <w:r w:rsidRPr="00186B11">
        <w:rPr>
          <w:i/>
          <w:iCs/>
          <w:lang w:val="da-DK"/>
        </w:rPr>
        <w:t>§1 Formålet med uddannelserne omfattet af denne lov er at forberede eleverne til videregående uddannelse, herunder at de tilegner sig almendannelse, viden og kompetencer gennem uddannelsens kombination af faglig bredde og dybde og gennem samspillet mellem fagene.</w:t>
      </w:r>
    </w:p>
    <w:p w14:paraId="1C71F941" w14:textId="77777777" w:rsidR="00186B11" w:rsidRPr="00186B11" w:rsidRDefault="00186B11" w:rsidP="00186B11">
      <w:pPr>
        <w:pStyle w:val="Listeafsnit"/>
        <w:rPr>
          <w:lang w:val="da-DK"/>
        </w:rPr>
      </w:pPr>
    </w:p>
    <w:p w14:paraId="5B7400FD" w14:textId="77777777" w:rsidR="00186B11" w:rsidRPr="00186B11" w:rsidRDefault="00186B11" w:rsidP="00186B11">
      <w:pPr>
        <w:rPr>
          <w:b/>
          <w:bCs/>
          <w:lang w:val="da-DK"/>
        </w:rPr>
      </w:pPr>
      <w:r w:rsidRPr="00186B11">
        <w:rPr>
          <w:b/>
          <w:bCs/>
          <w:lang w:val="da-DK"/>
        </w:rPr>
        <w:t>Institutionernes kvalitetssystem i forhold til ovenstående</w:t>
      </w:r>
    </w:p>
    <w:p w14:paraId="0C56C39A" w14:textId="77777777" w:rsidR="00186B11" w:rsidRPr="00186B11" w:rsidRDefault="00186B11" w:rsidP="00186B11">
      <w:pPr>
        <w:rPr>
          <w:lang w:val="da-DK"/>
        </w:rPr>
      </w:pPr>
      <w:r w:rsidRPr="00186B11">
        <w:rPr>
          <w:lang w:val="da-DK"/>
        </w:rPr>
        <w:t xml:space="preserve">Alle gymnasiale uddannelsesinstitutioner skal fastlægge og anvende et system til kvalitetsudvikling og resultatvurdering. Den enkelte skole skal bidrage til opfyldelse af de nationale uddannelses- og institutionspolitiske mål for de gymnasiale uddannelser. Skolerne skal i forlængelse heraf sætte egne mål med henblik på løbende at udvikle kvaliteten af uddannelserne. </w:t>
      </w:r>
    </w:p>
    <w:p w14:paraId="779AAEAD" w14:textId="77777777" w:rsidR="00186B11" w:rsidRPr="00186B11" w:rsidRDefault="00186B11" w:rsidP="00186B11">
      <w:pPr>
        <w:pStyle w:val="Listeafsnit"/>
        <w:rPr>
          <w:lang w:val="da-DK"/>
        </w:rPr>
      </w:pPr>
    </w:p>
    <w:p w14:paraId="042C2AD9" w14:textId="77777777" w:rsidR="00186B11" w:rsidRPr="00186B11" w:rsidRDefault="00186B11" w:rsidP="00186B11">
      <w:pPr>
        <w:rPr>
          <w:lang w:val="da-DK"/>
        </w:rPr>
      </w:pPr>
      <w:r w:rsidRPr="00186B11">
        <w:rPr>
          <w:lang w:val="da-DK"/>
        </w:rPr>
        <w:t xml:space="preserve">Med et system til kvalitetsudvikling og resultatvurdering menes, at skolens arbejde med kvalitetsudvikling skal bestå af en fast defineret procedure i en samlet systematik.  Dette skal ske via en strategisk tilgang, hvor fokus er at forbedre undervisningen og de rammer, som undervisningen foregår indenfor. Det er vigtigt, at ledere, medarbejdere og elever/kursister deltager i processen, så kvalitetssystemet bliver et praktisk anvendeligt værktøj i skolens hverdag.  </w:t>
      </w:r>
    </w:p>
    <w:p w14:paraId="2D746E05" w14:textId="77777777" w:rsidR="00186B11" w:rsidRPr="00186B11" w:rsidRDefault="00186B11" w:rsidP="00186B11">
      <w:pPr>
        <w:pStyle w:val="Listeafsnit"/>
        <w:rPr>
          <w:lang w:val="da-DK"/>
        </w:rPr>
      </w:pPr>
    </w:p>
    <w:p w14:paraId="66AD8F94" w14:textId="77777777" w:rsidR="00186B11" w:rsidRPr="00186B11" w:rsidRDefault="00186B11" w:rsidP="00186B11">
      <w:pPr>
        <w:rPr>
          <w:lang w:val="da-DK"/>
        </w:rPr>
      </w:pPr>
      <w:r w:rsidRPr="00186B11">
        <w:rPr>
          <w:lang w:val="da-DK"/>
        </w:rPr>
        <w:t xml:space="preserve">Se vejledning til bekendtgørelse om Institutionernes kvalitetssystem: </w:t>
      </w:r>
      <w:hyperlink r:id="rId11" w:history="1">
        <w:r w:rsidRPr="00186B11">
          <w:rPr>
            <w:rStyle w:val="Hyperlink"/>
            <w:lang w:val="da-DK"/>
          </w:rPr>
          <w:t>https://www.uvm.dk/-/media/filer/uvm/udd/gym/pdf18/jan/180104-vejledning-til-lov-og-bekendtgoerelse-om-institutionernes-kvalitetssystem.pdf</w:t>
        </w:r>
      </w:hyperlink>
      <w:r w:rsidRPr="00186B11">
        <w:rPr>
          <w:lang w:val="da-DK"/>
        </w:rPr>
        <w:t xml:space="preserve"> )</w:t>
      </w:r>
    </w:p>
    <w:p w14:paraId="1F3AF5E4" w14:textId="77777777" w:rsidR="00186B11" w:rsidRPr="007F4B97" w:rsidRDefault="00186B11" w:rsidP="007F4B97">
      <w:pPr>
        <w:rPr>
          <w:lang w:val="da-DK"/>
        </w:rPr>
      </w:pPr>
    </w:p>
    <w:p w14:paraId="33F7F9AE" w14:textId="02E1F496" w:rsidR="00186B11" w:rsidRPr="00E95250" w:rsidRDefault="00186B11" w:rsidP="00186B11">
      <w:pPr>
        <w:rPr>
          <w:b/>
          <w:bCs/>
          <w:sz w:val="24"/>
          <w:szCs w:val="24"/>
          <w:lang w:val="da-DK"/>
        </w:rPr>
      </w:pPr>
      <w:r w:rsidRPr="00E95250">
        <w:rPr>
          <w:b/>
          <w:bCs/>
          <w:sz w:val="24"/>
          <w:szCs w:val="24"/>
          <w:lang w:val="da-DK"/>
        </w:rPr>
        <w:t>Målkriterier for kvalitetsudvikling</w:t>
      </w:r>
    </w:p>
    <w:p w14:paraId="4B32577C" w14:textId="77777777" w:rsidR="00186B11" w:rsidRPr="00186B11" w:rsidRDefault="00186B11" w:rsidP="00186B11">
      <w:pPr>
        <w:rPr>
          <w:lang w:val="da-DK"/>
        </w:rPr>
      </w:pPr>
      <w:r w:rsidRPr="00186B11">
        <w:rPr>
          <w:lang w:val="da-DK"/>
        </w:rPr>
        <w:t>De retningsgivende mål for gymnasiale uddannelser, der fremgår afaftalen om styrkede gymnasiale uddannelser fra juni 2016, skal sætte retning for elevernes læring og faglige niveau med det sigte, at skolerne udfordrer alle elever, så de bliver så dygtige som de kan, herunder at alle elever, uanset social baggrund, får realiseret deres potentiale bedst muligt gennem høj kvalitet i undervisningstilbuddene. Målene skal desuden sætte retning for øget indsats vedr. elevernes trivsel. Endelig skal målene omfatte anvendelsen af de gymnasiale uddannelser som grundlag for videregående uddannelse.</w:t>
      </w:r>
    </w:p>
    <w:p w14:paraId="74FCF790" w14:textId="77777777" w:rsidR="00186B11" w:rsidRDefault="00186B11" w:rsidP="00186B11">
      <w:pPr>
        <w:rPr>
          <w:b/>
          <w:bCs/>
        </w:rPr>
      </w:pPr>
    </w:p>
    <w:p w14:paraId="3EB1CF7F" w14:textId="3170BFD6" w:rsidR="00186B11" w:rsidRPr="00E95250" w:rsidRDefault="00186B11" w:rsidP="00186B11">
      <w:pPr>
        <w:rPr>
          <w:b/>
          <w:bCs/>
          <w:sz w:val="24"/>
          <w:szCs w:val="24"/>
        </w:rPr>
      </w:pPr>
      <w:proofErr w:type="spellStart"/>
      <w:r w:rsidRPr="00E95250">
        <w:rPr>
          <w:b/>
          <w:bCs/>
          <w:sz w:val="24"/>
          <w:szCs w:val="24"/>
        </w:rPr>
        <w:t>Rungsted</w:t>
      </w:r>
      <w:proofErr w:type="spellEnd"/>
      <w:r w:rsidRPr="00E95250">
        <w:rPr>
          <w:b/>
          <w:bCs/>
          <w:sz w:val="24"/>
          <w:szCs w:val="24"/>
        </w:rPr>
        <w:t xml:space="preserve"> Gymnasiums </w:t>
      </w:r>
      <w:proofErr w:type="spellStart"/>
      <w:r w:rsidR="007F4B97" w:rsidRPr="00E95250">
        <w:rPr>
          <w:b/>
          <w:bCs/>
          <w:sz w:val="24"/>
          <w:szCs w:val="24"/>
        </w:rPr>
        <w:t>o</w:t>
      </w:r>
      <w:r w:rsidRPr="00E95250">
        <w:rPr>
          <w:b/>
          <w:bCs/>
          <w:sz w:val="24"/>
          <w:szCs w:val="24"/>
        </w:rPr>
        <w:t>pgaver</w:t>
      </w:r>
      <w:proofErr w:type="spellEnd"/>
    </w:p>
    <w:p w14:paraId="46722144" w14:textId="2D706847" w:rsidR="00186B11" w:rsidRDefault="00186B11" w:rsidP="008E6547">
      <w:pPr>
        <w:pStyle w:val="Listeafsnit"/>
        <w:numPr>
          <w:ilvl w:val="0"/>
          <w:numId w:val="8"/>
        </w:numPr>
        <w:spacing w:after="160" w:line="259" w:lineRule="auto"/>
      </w:pPr>
      <w:proofErr w:type="spellStart"/>
      <w:r>
        <w:t>Faglig</w:t>
      </w:r>
      <w:proofErr w:type="spellEnd"/>
      <w:r>
        <w:t xml:space="preserve"> </w:t>
      </w:r>
      <w:proofErr w:type="spellStart"/>
      <w:r>
        <w:t>udvikling</w:t>
      </w:r>
      <w:proofErr w:type="spellEnd"/>
      <w:r w:rsidR="008E6547">
        <w:t xml:space="preserve"> </w:t>
      </w:r>
      <w:r w:rsidR="00FF24DD">
        <w:t>(</w:t>
      </w:r>
      <w:proofErr w:type="spellStart"/>
      <w:r w:rsidR="008E6547">
        <w:t>undervisningsevaluering</w:t>
      </w:r>
      <w:proofErr w:type="spellEnd"/>
      <w:r w:rsidR="00FF24DD">
        <w:t xml:space="preserve">, </w:t>
      </w:r>
      <w:proofErr w:type="spellStart"/>
      <w:r w:rsidR="00FF24DD">
        <w:t>karakterniveau</w:t>
      </w:r>
      <w:proofErr w:type="spellEnd"/>
      <w:r w:rsidR="008E6547">
        <w:t>)</w:t>
      </w:r>
    </w:p>
    <w:p w14:paraId="2372F749" w14:textId="63ED6E5D" w:rsidR="00186B11" w:rsidRDefault="00186B11" w:rsidP="00E95250">
      <w:pPr>
        <w:pStyle w:val="Listeafsnit"/>
        <w:numPr>
          <w:ilvl w:val="0"/>
          <w:numId w:val="8"/>
        </w:numPr>
        <w:spacing w:after="160" w:line="259" w:lineRule="auto"/>
      </w:pPr>
      <w:r>
        <w:t>S</w:t>
      </w:r>
      <w:r w:rsidRPr="001969B1">
        <w:t xml:space="preserve">ocial </w:t>
      </w:r>
      <w:proofErr w:type="spellStart"/>
      <w:r>
        <w:t>t</w:t>
      </w:r>
      <w:r w:rsidRPr="001969B1">
        <w:t>rivsel</w:t>
      </w:r>
      <w:proofErr w:type="spellEnd"/>
      <w:r w:rsidR="00FF24DD">
        <w:t xml:space="preserve"> (</w:t>
      </w:r>
      <w:proofErr w:type="spellStart"/>
      <w:r w:rsidR="00FF24DD">
        <w:t>elevtrivselsundersøgelse</w:t>
      </w:r>
      <w:proofErr w:type="spellEnd"/>
      <w:r w:rsidR="00FF24DD">
        <w:t>)</w:t>
      </w:r>
    </w:p>
    <w:p w14:paraId="75BC55BC" w14:textId="20B6B8FA" w:rsidR="00186B11" w:rsidRPr="00CF6364" w:rsidRDefault="00186B11" w:rsidP="00E95250">
      <w:pPr>
        <w:pStyle w:val="Listeafsnit"/>
        <w:numPr>
          <w:ilvl w:val="0"/>
          <w:numId w:val="8"/>
        </w:numPr>
        <w:spacing w:after="160" w:line="259" w:lineRule="auto"/>
        <w:rPr>
          <w:lang w:val="da-DK"/>
        </w:rPr>
      </w:pPr>
      <w:r w:rsidRPr="00CF6364">
        <w:rPr>
          <w:lang w:val="da-DK"/>
        </w:rPr>
        <w:t>Overgangsfrekvens</w:t>
      </w:r>
      <w:r w:rsidR="00FF24DD" w:rsidRPr="00CF6364">
        <w:rPr>
          <w:lang w:val="da-DK"/>
        </w:rPr>
        <w:t xml:space="preserve"> (</w:t>
      </w:r>
      <w:r w:rsidR="00CF6364">
        <w:rPr>
          <w:lang w:val="da-DK"/>
        </w:rPr>
        <w:t>til de videregående uddannelser)</w:t>
      </w:r>
    </w:p>
    <w:p w14:paraId="5531FD50" w14:textId="331DF1E6" w:rsidR="00186B11" w:rsidRPr="001B7CD2" w:rsidRDefault="00186B11" w:rsidP="00E95250">
      <w:pPr>
        <w:pStyle w:val="Listeafsnit"/>
        <w:numPr>
          <w:ilvl w:val="0"/>
          <w:numId w:val="8"/>
        </w:numPr>
        <w:spacing w:after="160" w:line="259" w:lineRule="auto"/>
        <w:rPr>
          <w:lang w:val="da-DK"/>
        </w:rPr>
      </w:pPr>
      <w:r w:rsidRPr="001B7CD2">
        <w:rPr>
          <w:lang w:val="da-DK"/>
        </w:rPr>
        <w:t xml:space="preserve">Særlige elevgrupper </w:t>
      </w:r>
      <w:r w:rsidR="001B7CD2" w:rsidRPr="001B7CD2">
        <w:rPr>
          <w:lang w:val="da-DK"/>
        </w:rPr>
        <w:t>(fag, løfteevne m.m.)</w:t>
      </w:r>
    </w:p>
    <w:p w14:paraId="79CFD52E" w14:textId="77777777" w:rsidR="00186B11" w:rsidRPr="00186B11" w:rsidRDefault="00186B11" w:rsidP="00E95250">
      <w:pPr>
        <w:pStyle w:val="Listeafsnit"/>
        <w:numPr>
          <w:ilvl w:val="0"/>
          <w:numId w:val="8"/>
        </w:numPr>
        <w:spacing w:after="160" w:line="259" w:lineRule="auto"/>
        <w:rPr>
          <w:lang w:val="da-DK"/>
        </w:rPr>
      </w:pPr>
      <w:r w:rsidRPr="00186B11">
        <w:rPr>
          <w:lang w:val="da-DK"/>
        </w:rPr>
        <w:t>Årlig selvevaluering og opfølgningsplan af egen institution (bestyrelse og elevråd samt hjemmeside)</w:t>
      </w:r>
    </w:p>
    <w:p w14:paraId="3B6EACDB" w14:textId="03762914" w:rsidR="17C1CD29" w:rsidRPr="00186B11" w:rsidRDefault="17C1CD29" w:rsidP="00186B11">
      <w:pPr>
        <w:rPr>
          <w:lang w:val="da-DK"/>
        </w:rPr>
      </w:pPr>
    </w:p>
    <w:sectPr w:rsidR="17C1CD29" w:rsidRPr="00186B11" w:rsidSect="008920A5">
      <w:headerReference w:type="default" r:id="rId12"/>
      <w:footerReference w:type="default" r:id="rId13"/>
      <w:headerReference w:type="first" r:id="rId14"/>
      <w:footerReference w:type="first" r:id="rId15"/>
      <w:type w:val="continuous"/>
      <w:pgSz w:w="11900" w:h="16840" w:code="9"/>
      <w:pgMar w:top="2552" w:right="1701" w:bottom="1134" w:left="1701" w:header="0" w:footer="0" w:gutter="0"/>
      <w:cols w:space="708"/>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AAD0B" w14:textId="77777777" w:rsidR="00EC78FA" w:rsidRDefault="00EC78FA" w:rsidP="00937578">
      <w:r>
        <w:separator/>
      </w:r>
    </w:p>
  </w:endnote>
  <w:endnote w:type="continuationSeparator" w:id="0">
    <w:p w14:paraId="650CA477" w14:textId="77777777" w:rsidR="00EC78FA" w:rsidRDefault="00EC78FA" w:rsidP="00937578">
      <w:r>
        <w:continuationSeparator/>
      </w:r>
    </w:p>
  </w:endnote>
  <w:endnote w:type="continuationNotice" w:id="1">
    <w:p w14:paraId="0E1B3997" w14:textId="77777777" w:rsidR="00EC78FA" w:rsidRDefault="00EC78F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ArialMT">
    <w:altName w:val="Arial"/>
    <w:panose1 w:val="020B0604020202020204"/>
    <w:charset w:val="00"/>
    <w:family w:val="auto"/>
    <w:pitch w:val="variable"/>
    <w:sig w:usb0="E0002AFF" w:usb1="C0007843" w:usb2="00000009" w:usb3="00000000" w:csb0="000001FF" w:csb1="00000000"/>
  </w:font>
  <w:font w:name="Arial-BoldMT">
    <w:altName w:val="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F22FD" w14:textId="77777777" w:rsidR="00390853" w:rsidRDefault="00390853">
    <w:pPr>
      <w:pStyle w:val="Sidefod"/>
    </w:pPr>
    <w:r>
      <w:rPr>
        <w:rFonts w:ascii="Calibri" w:hAnsi="Calibri"/>
        <w:noProof/>
      </w:rPr>
      <mc:AlternateContent>
        <mc:Choice Requires="wps">
          <w:drawing>
            <wp:anchor distT="0" distB="0" distL="114300" distR="114300" simplePos="0" relativeHeight="251658241" behindDoc="0" locked="0" layoutInCell="1" allowOverlap="1" wp14:anchorId="7F0F939E" wp14:editId="139F2131">
              <wp:simplePos x="0" y="0"/>
              <wp:positionH relativeFrom="page">
                <wp:posOffset>6265545</wp:posOffset>
              </wp:positionH>
              <wp:positionV relativeFrom="page">
                <wp:posOffset>10023745</wp:posOffset>
              </wp:positionV>
              <wp:extent cx="684000" cy="273600"/>
              <wp:effectExtent l="0" t="0" r="1905" b="6350"/>
              <wp:wrapNone/>
              <wp:docPr id="2" name="Tekstboks 9"/>
              <wp:cNvGraphicFramePr/>
              <a:graphic xmlns:a="http://schemas.openxmlformats.org/drawingml/2006/main">
                <a:graphicData uri="http://schemas.microsoft.com/office/word/2010/wordprocessingShape">
                  <wps:wsp>
                    <wps:cNvSpPr txBox="1"/>
                    <wps:spPr>
                      <a:xfrm>
                        <a:off x="0" y="0"/>
                        <a:ext cx="684000" cy="27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6C9656" w14:textId="77777777" w:rsidR="00390853" w:rsidRPr="00D65870" w:rsidRDefault="00390853" w:rsidP="00390853">
                          <w:pPr>
                            <w:jc w:val="right"/>
                            <w:rPr>
                              <w:rFonts w:ascii="Calibri" w:hAnsi="Calibri"/>
                              <w:sz w:val="16"/>
                              <w:szCs w:val="16"/>
                            </w:rPr>
                          </w:pPr>
                          <w:r w:rsidRPr="00D65870">
                            <w:rPr>
                              <w:rFonts w:ascii="Calibri" w:hAnsi="Calibri"/>
                              <w:sz w:val="16"/>
                              <w:szCs w:val="16"/>
                            </w:rPr>
                            <w:fldChar w:fldCharType="begin"/>
                          </w:r>
                          <w:r w:rsidRPr="00D65870">
                            <w:rPr>
                              <w:rFonts w:ascii="Calibri" w:hAnsi="Calibri"/>
                              <w:sz w:val="16"/>
                              <w:szCs w:val="16"/>
                            </w:rPr>
                            <w:instrText xml:space="preserve"> page </w:instrText>
                          </w:r>
                          <w:r w:rsidRPr="00D65870">
                            <w:rPr>
                              <w:rFonts w:ascii="Calibri" w:hAnsi="Calibri"/>
                              <w:sz w:val="16"/>
                              <w:szCs w:val="16"/>
                            </w:rPr>
                            <w:fldChar w:fldCharType="separate"/>
                          </w:r>
                          <w:r>
                            <w:rPr>
                              <w:rFonts w:ascii="Calibri" w:hAnsi="Calibri"/>
                              <w:noProof/>
                              <w:sz w:val="16"/>
                              <w:szCs w:val="16"/>
                            </w:rPr>
                            <w:t>2</w:t>
                          </w:r>
                          <w:r w:rsidRPr="00D65870">
                            <w:rPr>
                              <w:rFonts w:ascii="Calibri" w:hAnsi="Calibri"/>
                              <w:sz w:val="16"/>
                              <w:szCs w:val="16"/>
                            </w:rPr>
                            <w:fldChar w:fldCharType="end"/>
                          </w:r>
                          <w:r w:rsidRPr="00D65870">
                            <w:rPr>
                              <w:rFonts w:ascii="Calibri" w:hAnsi="Calibri"/>
                              <w:sz w:val="16"/>
                              <w:szCs w:val="16"/>
                            </w:rPr>
                            <w:t>/</w:t>
                          </w:r>
                          <w:r w:rsidRPr="00D65870">
                            <w:rPr>
                              <w:rFonts w:ascii="Calibri" w:hAnsi="Calibri"/>
                              <w:sz w:val="16"/>
                              <w:szCs w:val="16"/>
                            </w:rPr>
                            <w:fldChar w:fldCharType="begin"/>
                          </w:r>
                          <w:r w:rsidRPr="00D65870">
                            <w:rPr>
                              <w:rFonts w:ascii="Calibri" w:hAnsi="Calibri"/>
                              <w:sz w:val="16"/>
                              <w:szCs w:val="16"/>
                            </w:rPr>
                            <w:instrText xml:space="preserve"> numpages </w:instrText>
                          </w:r>
                          <w:r w:rsidRPr="00D65870">
                            <w:rPr>
                              <w:rFonts w:ascii="Calibri" w:hAnsi="Calibri"/>
                              <w:sz w:val="16"/>
                              <w:szCs w:val="16"/>
                            </w:rPr>
                            <w:fldChar w:fldCharType="separate"/>
                          </w:r>
                          <w:r w:rsidR="00861CE0">
                            <w:rPr>
                              <w:rFonts w:ascii="Calibri" w:hAnsi="Calibri"/>
                              <w:noProof/>
                              <w:sz w:val="16"/>
                              <w:szCs w:val="16"/>
                            </w:rPr>
                            <w:t>1</w:t>
                          </w:r>
                          <w:r w:rsidRPr="00D65870">
                            <w:rPr>
                              <w:rFonts w:ascii="Calibri" w:hAnsi="Calibri"/>
                              <w:sz w:val="16"/>
                              <w:szCs w:val="16"/>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0F939E" id="_x0000_t202" coordsize="21600,21600" o:spt="202" path="m,l,21600r21600,l21600,xe">
              <v:stroke joinstyle="miter"/>
              <v:path gradientshapeok="t" o:connecttype="rect"/>
            </v:shapetype>
            <v:shape id="Tekstboks 9" o:spid="_x0000_s1026" type="#_x0000_t202" style="position:absolute;margin-left:493.35pt;margin-top:789.25pt;width:53.85pt;height:21.5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" filled="f" stroked="f" strokeweight=".5pt">
              <v:textbox inset="0,0,0,0">
                <w:txbxContent>
                  <w:p w14:paraId="2E6C9656" w14:textId="77777777" w:rsidR="00390853" w:rsidRPr="00D65870" w:rsidRDefault="00390853" w:rsidP="00390853">
                    <w:pPr>
                      <w:jc w:val="right"/>
                      <w:rPr>
                        <w:rFonts w:ascii="Calibri" w:hAnsi="Calibri"/>
                        <w:sz w:val="16"/>
                        <w:szCs w:val="16"/>
                      </w:rPr>
                    </w:pPr>
                    <w:r w:rsidRPr="00D65870">
                      <w:rPr>
                        <w:rFonts w:ascii="Calibri" w:hAnsi="Calibri"/>
                        <w:sz w:val="16"/>
                        <w:szCs w:val="16"/>
                      </w:rPr>
                      <w:fldChar w:fldCharType="begin"/>
                    </w:r>
                    <w:r w:rsidRPr="00D65870">
                      <w:rPr>
                        <w:rFonts w:ascii="Calibri" w:hAnsi="Calibri"/>
                        <w:sz w:val="16"/>
                        <w:szCs w:val="16"/>
                      </w:rPr>
                      <w:instrText xml:space="preserve"> page </w:instrText>
                    </w:r>
                    <w:r w:rsidRPr="00D65870">
                      <w:rPr>
                        <w:rFonts w:ascii="Calibri" w:hAnsi="Calibri"/>
                        <w:sz w:val="16"/>
                        <w:szCs w:val="16"/>
                      </w:rPr>
                      <w:fldChar w:fldCharType="separate"/>
                    </w:r>
                    <w:r>
                      <w:rPr>
                        <w:rFonts w:ascii="Calibri" w:hAnsi="Calibri"/>
                        <w:noProof/>
                        <w:sz w:val="16"/>
                        <w:szCs w:val="16"/>
                      </w:rPr>
                      <w:t>2</w:t>
                    </w:r>
                    <w:r w:rsidRPr="00D65870">
                      <w:rPr>
                        <w:rFonts w:ascii="Calibri" w:hAnsi="Calibri"/>
                        <w:sz w:val="16"/>
                        <w:szCs w:val="16"/>
                      </w:rPr>
                      <w:fldChar w:fldCharType="end"/>
                    </w:r>
                    <w:r w:rsidRPr="00D65870">
                      <w:rPr>
                        <w:rFonts w:ascii="Calibri" w:hAnsi="Calibri"/>
                        <w:sz w:val="16"/>
                        <w:szCs w:val="16"/>
                      </w:rPr>
                      <w:t>/</w:t>
                    </w:r>
                    <w:r w:rsidRPr="00D65870">
                      <w:rPr>
                        <w:rFonts w:ascii="Calibri" w:hAnsi="Calibri"/>
                        <w:sz w:val="16"/>
                        <w:szCs w:val="16"/>
                      </w:rPr>
                      <w:fldChar w:fldCharType="begin"/>
                    </w:r>
                    <w:r w:rsidRPr="00D65870">
                      <w:rPr>
                        <w:rFonts w:ascii="Calibri" w:hAnsi="Calibri"/>
                        <w:sz w:val="16"/>
                        <w:szCs w:val="16"/>
                      </w:rPr>
                      <w:instrText xml:space="preserve"> numpages </w:instrText>
                    </w:r>
                    <w:r w:rsidRPr="00D65870">
                      <w:rPr>
                        <w:rFonts w:ascii="Calibri" w:hAnsi="Calibri"/>
                        <w:sz w:val="16"/>
                        <w:szCs w:val="16"/>
                      </w:rPr>
                      <w:fldChar w:fldCharType="separate"/>
                    </w:r>
                    <w:r w:rsidR="00861CE0">
                      <w:rPr>
                        <w:rFonts w:ascii="Calibri" w:hAnsi="Calibri"/>
                        <w:noProof/>
                        <w:sz w:val="16"/>
                        <w:szCs w:val="16"/>
                      </w:rPr>
                      <w:t>1</w:t>
                    </w:r>
                    <w:r w:rsidRPr="00D65870">
                      <w:rPr>
                        <w:rFonts w:ascii="Calibri" w:hAnsi="Calibri"/>
                        <w:sz w:val="16"/>
                        <w:szCs w:val="16"/>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ED777" w14:textId="6E933E5B" w:rsidR="00390853" w:rsidRDefault="00390853">
    <w:pPr>
      <w:pStyle w:val="Sidefod"/>
    </w:pPr>
    <w:r>
      <w:rPr>
        <w:rFonts w:ascii="Calibri" w:hAnsi="Calibri"/>
        <w:noProof/>
      </w:rPr>
      <mc:AlternateContent>
        <mc:Choice Requires="wps">
          <w:drawing>
            <wp:anchor distT="0" distB="0" distL="114300" distR="114300" simplePos="0" relativeHeight="251658240" behindDoc="0" locked="0" layoutInCell="1" allowOverlap="1" wp14:anchorId="4502EF8D" wp14:editId="1CACDB7A">
              <wp:simplePos x="0" y="0"/>
              <wp:positionH relativeFrom="page">
                <wp:posOffset>6265545</wp:posOffset>
              </wp:positionH>
              <wp:positionV relativeFrom="page">
                <wp:posOffset>10023745</wp:posOffset>
              </wp:positionV>
              <wp:extent cx="684000" cy="273600"/>
              <wp:effectExtent l="0" t="0" r="1905" b="6350"/>
              <wp:wrapNone/>
              <wp:docPr id="9" name="Tekstboks 9"/>
              <wp:cNvGraphicFramePr/>
              <a:graphic xmlns:a="http://schemas.openxmlformats.org/drawingml/2006/main">
                <a:graphicData uri="http://schemas.microsoft.com/office/word/2010/wordprocessingShape">
                  <wps:wsp>
                    <wps:cNvSpPr txBox="1"/>
                    <wps:spPr>
                      <a:xfrm>
                        <a:off x="0" y="0"/>
                        <a:ext cx="684000" cy="27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9E2FF9" w14:textId="77777777" w:rsidR="00390853" w:rsidRPr="00E32718" w:rsidRDefault="00390853" w:rsidP="00390853">
                          <w:pPr>
                            <w:jc w:val="right"/>
                            <w:rPr>
                              <w:rFonts w:ascii="Arial" w:hAnsi="Arial" w:cs="Arial"/>
                              <w:sz w:val="15"/>
                              <w:szCs w:val="15"/>
                            </w:rPr>
                          </w:pPr>
                          <w:r w:rsidRPr="00E32718">
                            <w:rPr>
                              <w:rFonts w:ascii="Arial" w:hAnsi="Arial" w:cs="Arial"/>
                              <w:sz w:val="15"/>
                              <w:szCs w:val="15"/>
                            </w:rPr>
                            <w:fldChar w:fldCharType="begin"/>
                          </w:r>
                          <w:r w:rsidRPr="00E32718">
                            <w:rPr>
                              <w:rFonts w:ascii="Arial" w:hAnsi="Arial" w:cs="Arial"/>
                              <w:sz w:val="15"/>
                              <w:szCs w:val="15"/>
                            </w:rPr>
                            <w:instrText xml:space="preserve"> page </w:instrText>
                          </w:r>
                          <w:r w:rsidRPr="00E32718">
                            <w:rPr>
                              <w:rFonts w:ascii="Arial" w:hAnsi="Arial" w:cs="Arial"/>
                              <w:sz w:val="15"/>
                              <w:szCs w:val="15"/>
                            </w:rPr>
                            <w:fldChar w:fldCharType="separate"/>
                          </w:r>
                          <w:r w:rsidR="00BE33C7" w:rsidRPr="00E32718">
                            <w:rPr>
                              <w:rFonts w:ascii="Arial" w:hAnsi="Arial" w:cs="Arial"/>
                              <w:noProof/>
                              <w:sz w:val="15"/>
                              <w:szCs w:val="15"/>
                            </w:rPr>
                            <w:t>1</w:t>
                          </w:r>
                          <w:r w:rsidRPr="00E32718">
                            <w:rPr>
                              <w:rFonts w:ascii="Arial" w:hAnsi="Arial" w:cs="Arial"/>
                              <w:sz w:val="15"/>
                              <w:szCs w:val="15"/>
                            </w:rPr>
                            <w:fldChar w:fldCharType="end"/>
                          </w:r>
                          <w:r w:rsidRPr="00E32718">
                            <w:rPr>
                              <w:rFonts w:ascii="Arial" w:hAnsi="Arial" w:cs="Arial"/>
                              <w:sz w:val="15"/>
                              <w:szCs w:val="15"/>
                            </w:rPr>
                            <w:t>/</w:t>
                          </w:r>
                          <w:r w:rsidRPr="00E32718">
                            <w:rPr>
                              <w:rFonts w:ascii="Arial" w:hAnsi="Arial" w:cs="Arial"/>
                              <w:sz w:val="15"/>
                              <w:szCs w:val="15"/>
                            </w:rPr>
                            <w:fldChar w:fldCharType="begin"/>
                          </w:r>
                          <w:r w:rsidRPr="00E32718">
                            <w:rPr>
                              <w:rFonts w:ascii="Arial" w:hAnsi="Arial" w:cs="Arial"/>
                              <w:sz w:val="15"/>
                              <w:szCs w:val="15"/>
                            </w:rPr>
                            <w:instrText xml:space="preserve"> numpages </w:instrText>
                          </w:r>
                          <w:r w:rsidRPr="00E32718">
                            <w:rPr>
                              <w:rFonts w:ascii="Arial" w:hAnsi="Arial" w:cs="Arial"/>
                              <w:sz w:val="15"/>
                              <w:szCs w:val="15"/>
                            </w:rPr>
                            <w:fldChar w:fldCharType="separate"/>
                          </w:r>
                          <w:r w:rsidR="00BE33C7" w:rsidRPr="00E32718">
                            <w:rPr>
                              <w:rFonts w:ascii="Arial" w:hAnsi="Arial" w:cs="Arial"/>
                              <w:noProof/>
                              <w:sz w:val="15"/>
                              <w:szCs w:val="15"/>
                            </w:rPr>
                            <w:t>1</w:t>
                          </w:r>
                          <w:r w:rsidRPr="00E32718">
                            <w:rPr>
                              <w:rFonts w:ascii="Arial" w:hAnsi="Arial" w:cs="Arial"/>
                              <w:sz w:val="15"/>
                              <w:szCs w:val="15"/>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02EF8D" id="_x0000_t202" coordsize="21600,21600" o:spt="202" path="m,l,21600r21600,l21600,xe">
              <v:stroke joinstyle="miter"/>
              <v:path gradientshapeok="t" o:connecttype="rect"/>
            </v:shapetype>
            <v:shape id="_x0000_s1027" type="#_x0000_t202" style="position:absolute;margin-left:493.35pt;margin-top:789.25pt;width:53.85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" filled="f" stroked="f" strokeweight=".5pt">
              <v:textbox inset="0,0,0,0">
                <w:txbxContent>
                  <w:p w14:paraId="429E2FF9" w14:textId="77777777" w:rsidR="00390853" w:rsidRPr="00E32718" w:rsidRDefault="00390853" w:rsidP="00390853">
                    <w:pPr>
                      <w:jc w:val="right"/>
                      <w:rPr>
                        <w:rFonts w:ascii="Arial" w:hAnsi="Arial" w:cs="Arial"/>
                        <w:sz w:val="15"/>
                        <w:szCs w:val="15"/>
                      </w:rPr>
                    </w:pPr>
                    <w:r w:rsidRPr="00E32718">
                      <w:rPr>
                        <w:rFonts w:ascii="Arial" w:hAnsi="Arial" w:cs="Arial"/>
                        <w:sz w:val="15"/>
                        <w:szCs w:val="15"/>
                      </w:rPr>
                      <w:fldChar w:fldCharType="begin"/>
                    </w:r>
                    <w:r w:rsidRPr="00E32718">
                      <w:rPr>
                        <w:rFonts w:ascii="Arial" w:hAnsi="Arial" w:cs="Arial"/>
                        <w:sz w:val="15"/>
                        <w:szCs w:val="15"/>
                      </w:rPr>
                      <w:instrText xml:space="preserve"> page </w:instrText>
                    </w:r>
                    <w:r w:rsidRPr="00E32718">
                      <w:rPr>
                        <w:rFonts w:ascii="Arial" w:hAnsi="Arial" w:cs="Arial"/>
                        <w:sz w:val="15"/>
                        <w:szCs w:val="15"/>
                      </w:rPr>
                      <w:fldChar w:fldCharType="separate"/>
                    </w:r>
                    <w:r w:rsidR="00BE33C7" w:rsidRPr="00E32718">
                      <w:rPr>
                        <w:rFonts w:ascii="Arial" w:hAnsi="Arial" w:cs="Arial"/>
                        <w:noProof/>
                        <w:sz w:val="15"/>
                        <w:szCs w:val="15"/>
                      </w:rPr>
                      <w:t>1</w:t>
                    </w:r>
                    <w:r w:rsidRPr="00E32718">
                      <w:rPr>
                        <w:rFonts w:ascii="Arial" w:hAnsi="Arial" w:cs="Arial"/>
                        <w:sz w:val="15"/>
                        <w:szCs w:val="15"/>
                      </w:rPr>
                      <w:fldChar w:fldCharType="end"/>
                    </w:r>
                    <w:r w:rsidRPr="00E32718">
                      <w:rPr>
                        <w:rFonts w:ascii="Arial" w:hAnsi="Arial" w:cs="Arial"/>
                        <w:sz w:val="15"/>
                        <w:szCs w:val="15"/>
                      </w:rPr>
                      <w:t>/</w:t>
                    </w:r>
                    <w:r w:rsidRPr="00E32718">
                      <w:rPr>
                        <w:rFonts w:ascii="Arial" w:hAnsi="Arial" w:cs="Arial"/>
                        <w:sz w:val="15"/>
                        <w:szCs w:val="15"/>
                      </w:rPr>
                      <w:fldChar w:fldCharType="begin"/>
                    </w:r>
                    <w:r w:rsidRPr="00E32718">
                      <w:rPr>
                        <w:rFonts w:ascii="Arial" w:hAnsi="Arial" w:cs="Arial"/>
                        <w:sz w:val="15"/>
                        <w:szCs w:val="15"/>
                      </w:rPr>
                      <w:instrText xml:space="preserve"> numpages </w:instrText>
                    </w:r>
                    <w:r w:rsidRPr="00E32718">
                      <w:rPr>
                        <w:rFonts w:ascii="Arial" w:hAnsi="Arial" w:cs="Arial"/>
                        <w:sz w:val="15"/>
                        <w:szCs w:val="15"/>
                      </w:rPr>
                      <w:fldChar w:fldCharType="separate"/>
                    </w:r>
                    <w:r w:rsidR="00BE33C7" w:rsidRPr="00E32718">
                      <w:rPr>
                        <w:rFonts w:ascii="Arial" w:hAnsi="Arial" w:cs="Arial"/>
                        <w:noProof/>
                        <w:sz w:val="15"/>
                        <w:szCs w:val="15"/>
                      </w:rPr>
                      <w:t>1</w:t>
                    </w:r>
                    <w:r w:rsidRPr="00E32718">
                      <w:rPr>
                        <w:rFonts w:ascii="Arial" w:hAnsi="Arial" w:cs="Arial"/>
                        <w:sz w:val="15"/>
                        <w:szCs w:val="1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8A6F2" w14:textId="77777777" w:rsidR="00EC78FA" w:rsidRDefault="00EC78FA" w:rsidP="00937578">
      <w:r>
        <w:separator/>
      </w:r>
    </w:p>
  </w:footnote>
  <w:footnote w:type="continuationSeparator" w:id="0">
    <w:p w14:paraId="2A742595" w14:textId="77777777" w:rsidR="00EC78FA" w:rsidRDefault="00EC78FA" w:rsidP="00937578">
      <w:r>
        <w:continuationSeparator/>
      </w:r>
    </w:p>
  </w:footnote>
  <w:footnote w:type="continuationNotice" w:id="1">
    <w:p w14:paraId="5B18D095" w14:textId="77777777" w:rsidR="00EC78FA" w:rsidRDefault="00EC78F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D15E9" w14:textId="39006AE9" w:rsidR="00BB26FF" w:rsidRDefault="00ED28F8" w:rsidP="008920A5">
    <w:pPr>
      <w:pStyle w:val="Sidehoved"/>
      <w:spacing w:before="1492"/>
      <w:ind w:right="-709"/>
      <w:jc w:val="right"/>
    </w:pPr>
    <w:r>
      <w:rPr>
        <w:noProof/>
      </w:rPr>
      <w:drawing>
        <wp:inline distT="0" distB="0" distL="0" distR="0" wp14:anchorId="453BF858" wp14:editId="60123F5D">
          <wp:extent cx="1729060" cy="58580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55997" cy="59492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06C2C" w14:textId="40CE68E0" w:rsidR="00937578" w:rsidRDefault="0061648C" w:rsidP="008920A5">
    <w:pPr>
      <w:pStyle w:val="Sidehoved"/>
      <w:tabs>
        <w:tab w:val="left" w:pos="1057"/>
        <w:tab w:val="right" w:pos="10085"/>
      </w:tabs>
      <w:spacing w:before="1192"/>
      <w:ind w:right="-709"/>
    </w:pPr>
    <w:r>
      <w:tab/>
    </w:r>
    <w:r>
      <w:tab/>
    </w:r>
    <w:r>
      <w:tab/>
      <w:t xml:space="preserve"> </w:t>
    </w:r>
    <w:r>
      <w:rPr>
        <w:noProof/>
      </w:rPr>
      <w:drawing>
        <wp:inline distT="0" distB="0" distL="0" distR="0" wp14:anchorId="38487E71" wp14:editId="1C58E607">
          <wp:extent cx="1729060" cy="5858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55997" cy="5949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93C0D"/>
    <w:multiLevelType w:val="multilevel"/>
    <w:tmpl w:val="0C16F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7D5677"/>
    <w:multiLevelType w:val="multilevel"/>
    <w:tmpl w:val="9DCAE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2FA3860"/>
    <w:multiLevelType w:val="multilevel"/>
    <w:tmpl w:val="EACAC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AD6316"/>
    <w:multiLevelType w:val="hybridMultilevel"/>
    <w:tmpl w:val="358226A2"/>
    <w:lvl w:ilvl="0" w:tplc="0406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5BB573DD"/>
    <w:multiLevelType w:val="multilevel"/>
    <w:tmpl w:val="7D3A9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2B3726"/>
    <w:multiLevelType w:val="multilevel"/>
    <w:tmpl w:val="F184D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32016B5"/>
    <w:multiLevelType w:val="multilevel"/>
    <w:tmpl w:val="8F5E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B4D0472"/>
    <w:multiLevelType w:val="hybridMultilevel"/>
    <w:tmpl w:val="E354A6B0"/>
    <w:lvl w:ilvl="0" w:tplc="008C38D6">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16cid:durableId="25370227">
    <w:abstractNumId w:val="2"/>
  </w:num>
  <w:num w:numId="2" w16cid:durableId="1274630983">
    <w:abstractNumId w:val="6"/>
  </w:num>
  <w:num w:numId="3" w16cid:durableId="165092892">
    <w:abstractNumId w:val="1"/>
  </w:num>
  <w:num w:numId="4" w16cid:durableId="1126385227">
    <w:abstractNumId w:val="5"/>
  </w:num>
  <w:num w:numId="5" w16cid:durableId="1729768399">
    <w:abstractNumId w:val="0"/>
  </w:num>
  <w:num w:numId="6" w16cid:durableId="1663240402">
    <w:abstractNumId w:val="4"/>
  </w:num>
  <w:num w:numId="7" w16cid:durableId="968169679">
    <w:abstractNumId w:val="7"/>
  </w:num>
  <w:num w:numId="8" w16cid:durableId="5582027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autoHyphenation/>
  <w:hyphenationZone w:val="425"/>
  <w:drawingGridHorizontalSpacing w:val="120"/>
  <w:drawingGridVerticalSpacing w:val="2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8A4"/>
    <w:rsid w:val="0001729E"/>
    <w:rsid w:val="000205B8"/>
    <w:rsid w:val="000262F1"/>
    <w:rsid w:val="00031C0D"/>
    <w:rsid w:val="00094442"/>
    <w:rsid w:val="001411A3"/>
    <w:rsid w:val="00144E50"/>
    <w:rsid w:val="00166AFE"/>
    <w:rsid w:val="00185360"/>
    <w:rsid w:val="00186B11"/>
    <w:rsid w:val="001B7CD2"/>
    <w:rsid w:val="001D4401"/>
    <w:rsid w:val="00201B12"/>
    <w:rsid w:val="00207F87"/>
    <w:rsid w:val="002D0779"/>
    <w:rsid w:val="002E2882"/>
    <w:rsid w:val="00334D90"/>
    <w:rsid w:val="00343259"/>
    <w:rsid w:val="003516A4"/>
    <w:rsid w:val="0036240B"/>
    <w:rsid w:val="00380534"/>
    <w:rsid w:val="00383354"/>
    <w:rsid w:val="00390853"/>
    <w:rsid w:val="003B75DF"/>
    <w:rsid w:val="003D0FC8"/>
    <w:rsid w:val="003D596B"/>
    <w:rsid w:val="003F0050"/>
    <w:rsid w:val="004274B8"/>
    <w:rsid w:val="00457DD0"/>
    <w:rsid w:val="00485E88"/>
    <w:rsid w:val="004C0FDC"/>
    <w:rsid w:val="004C4CCD"/>
    <w:rsid w:val="004D10A8"/>
    <w:rsid w:val="004D5C6B"/>
    <w:rsid w:val="004D74CB"/>
    <w:rsid w:val="00501F61"/>
    <w:rsid w:val="005368A4"/>
    <w:rsid w:val="00585C78"/>
    <w:rsid w:val="00593D5A"/>
    <w:rsid w:val="005E2899"/>
    <w:rsid w:val="005F53CC"/>
    <w:rsid w:val="0061648C"/>
    <w:rsid w:val="00660DE9"/>
    <w:rsid w:val="0068031A"/>
    <w:rsid w:val="007064C3"/>
    <w:rsid w:val="00720A9D"/>
    <w:rsid w:val="007420DE"/>
    <w:rsid w:val="00761B9F"/>
    <w:rsid w:val="007809A1"/>
    <w:rsid w:val="007A38CF"/>
    <w:rsid w:val="007E188F"/>
    <w:rsid w:val="007E576E"/>
    <w:rsid w:val="007F4B97"/>
    <w:rsid w:val="008007BB"/>
    <w:rsid w:val="00803E45"/>
    <w:rsid w:val="0081491B"/>
    <w:rsid w:val="0086171F"/>
    <w:rsid w:val="00861CE0"/>
    <w:rsid w:val="008920A5"/>
    <w:rsid w:val="00897183"/>
    <w:rsid w:val="0089767B"/>
    <w:rsid w:val="008B1724"/>
    <w:rsid w:val="008C2EAC"/>
    <w:rsid w:val="008E6547"/>
    <w:rsid w:val="009339C2"/>
    <w:rsid w:val="00937578"/>
    <w:rsid w:val="00961EE1"/>
    <w:rsid w:val="009758AB"/>
    <w:rsid w:val="009C50BF"/>
    <w:rsid w:val="009D65C1"/>
    <w:rsid w:val="009E28B3"/>
    <w:rsid w:val="009E3084"/>
    <w:rsid w:val="009E39A1"/>
    <w:rsid w:val="00A14474"/>
    <w:rsid w:val="00A45478"/>
    <w:rsid w:val="00A647BC"/>
    <w:rsid w:val="00AC5A0C"/>
    <w:rsid w:val="00B226F4"/>
    <w:rsid w:val="00B414EF"/>
    <w:rsid w:val="00BA7F65"/>
    <w:rsid w:val="00BB26FF"/>
    <w:rsid w:val="00BD7378"/>
    <w:rsid w:val="00BE2731"/>
    <w:rsid w:val="00BE33C7"/>
    <w:rsid w:val="00BF5017"/>
    <w:rsid w:val="00C0534C"/>
    <w:rsid w:val="00C61D52"/>
    <w:rsid w:val="00CE7909"/>
    <w:rsid w:val="00CF0CEE"/>
    <w:rsid w:val="00CF6364"/>
    <w:rsid w:val="00CF79FA"/>
    <w:rsid w:val="00D84A64"/>
    <w:rsid w:val="00DD1585"/>
    <w:rsid w:val="00E32718"/>
    <w:rsid w:val="00E95250"/>
    <w:rsid w:val="00EC78FA"/>
    <w:rsid w:val="00ED28F8"/>
    <w:rsid w:val="00EE58E3"/>
    <w:rsid w:val="00EF3CCF"/>
    <w:rsid w:val="00F014C9"/>
    <w:rsid w:val="00F30D41"/>
    <w:rsid w:val="00F60C90"/>
    <w:rsid w:val="00F66966"/>
    <w:rsid w:val="00F73654"/>
    <w:rsid w:val="00F8160E"/>
    <w:rsid w:val="00FB13F4"/>
    <w:rsid w:val="00FC6EE3"/>
    <w:rsid w:val="00FD4878"/>
    <w:rsid w:val="00FF24DD"/>
    <w:rsid w:val="17C1CD29"/>
    <w:rsid w:val="18DAF974"/>
    <w:rsid w:val="3AAAB25F"/>
    <w:rsid w:val="3F5A5D6A"/>
    <w:rsid w:val="5338AEF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6A3FC"/>
  <w14:defaultImageDpi w14:val="32767"/>
  <w15:chartTrackingRefBased/>
  <w15:docId w15:val="{1E36FFF3-71FE-44E4-A63F-BBF853485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71F"/>
    <w:pPr>
      <w:spacing w:line="300" w:lineRule="exact"/>
    </w:pPr>
    <w:rPr>
      <w:sz w:val="20"/>
      <w:szCs w:val="20"/>
    </w:rPr>
  </w:style>
  <w:style w:type="paragraph" w:styleId="Overskrift1">
    <w:name w:val="heading 1"/>
    <w:basedOn w:val="Normal"/>
    <w:next w:val="Normal"/>
    <w:link w:val="Overskrift1Tegn"/>
    <w:uiPriority w:val="9"/>
    <w:qFormat/>
    <w:rsid w:val="0093757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18536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18536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unhideWhenUsed/>
    <w:qFormat/>
    <w:rsid w:val="0018536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37578"/>
    <w:rPr>
      <w:rFonts w:asciiTheme="majorHAnsi" w:eastAsiaTheme="majorEastAsia" w:hAnsiTheme="majorHAnsi" w:cstheme="majorBidi"/>
      <w:color w:val="2E74B5" w:themeColor="accent1" w:themeShade="BF"/>
      <w:sz w:val="32"/>
      <w:szCs w:val="32"/>
    </w:rPr>
  </w:style>
  <w:style w:type="paragraph" w:styleId="Sidehoved">
    <w:name w:val="header"/>
    <w:basedOn w:val="Normal"/>
    <w:link w:val="SidehovedTegn"/>
    <w:uiPriority w:val="99"/>
    <w:unhideWhenUsed/>
    <w:rsid w:val="00937578"/>
    <w:pPr>
      <w:tabs>
        <w:tab w:val="center" w:pos="4819"/>
        <w:tab w:val="right" w:pos="9638"/>
      </w:tabs>
    </w:pPr>
  </w:style>
  <w:style w:type="character" w:customStyle="1" w:styleId="SidehovedTegn">
    <w:name w:val="Sidehoved Tegn"/>
    <w:basedOn w:val="Standardskrifttypeiafsnit"/>
    <w:link w:val="Sidehoved"/>
    <w:uiPriority w:val="99"/>
    <w:rsid w:val="00937578"/>
  </w:style>
  <w:style w:type="paragraph" w:styleId="Sidefod">
    <w:name w:val="footer"/>
    <w:basedOn w:val="Normal"/>
    <w:link w:val="SidefodTegn"/>
    <w:uiPriority w:val="99"/>
    <w:unhideWhenUsed/>
    <w:rsid w:val="00937578"/>
    <w:pPr>
      <w:tabs>
        <w:tab w:val="center" w:pos="4819"/>
        <w:tab w:val="right" w:pos="9638"/>
      </w:tabs>
    </w:pPr>
  </w:style>
  <w:style w:type="character" w:customStyle="1" w:styleId="SidefodTegn">
    <w:name w:val="Sidefod Tegn"/>
    <w:basedOn w:val="Standardskrifttypeiafsnit"/>
    <w:link w:val="Sidefod"/>
    <w:uiPriority w:val="99"/>
    <w:rsid w:val="00937578"/>
  </w:style>
  <w:style w:type="paragraph" w:customStyle="1" w:styleId="Adresse">
    <w:name w:val="Adresse"/>
    <w:basedOn w:val="Normal"/>
    <w:uiPriority w:val="99"/>
    <w:rsid w:val="00897183"/>
    <w:pPr>
      <w:widowControl w:val="0"/>
      <w:autoSpaceDE w:val="0"/>
      <w:autoSpaceDN w:val="0"/>
      <w:adjustRightInd w:val="0"/>
      <w:spacing w:line="240" w:lineRule="atLeast"/>
      <w:textAlignment w:val="center"/>
    </w:pPr>
    <w:rPr>
      <w:rFonts w:ascii="ArialMT" w:hAnsi="ArialMT" w:cs="ArialMT"/>
      <w:color w:val="000000"/>
      <w:sz w:val="15"/>
      <w:szCs w:val="15"/>
      <w:lang w:val="da-DK"/>
    </w:rPr>
  </w:style>
  <w:style w:type="paragraph" w:customStyle="1" w:styleId="Brd">
    <w:name w:val="Brød"/>
    <w:basedOn w:val="Normal"/>
    <w:uiPriority w:val="99"/>
    <w:rsid w:val="00897183"/>
    <w:pPr>
      <w:widowControl w:val="0"/>
      <w:tabs>
        <w:tab w:val="left" w:pos="320"/>
      </w:tabs>
      <w:autoSpaceDE w:val="0"/>
      <w:autoSpaceDN w:val="0"/>
      <w:adjustRightInd w:val="0"/>
      <w:spacing w:line="280" w:lineRule="atLeast"/>
      <w:textAlignment w:val="center"/>
    </w:pPr>
    <w:rPr>
      <w:rFonts w:ascii="ArialMT" w:hAnsi="ArialMT" w:cs="ArialMT"/>
      <w:color w:val="000000"/>
      <w:sz w:val="19"/>
      <w:szCs w:val="19"/>
      <w:lang w:val="da-DK"/>
    </w:rPr>
  </w:style>
  <w:style w:type="paragraph" w:customStyle="1" w:styleId="Brdfed">
    <w:name w:val="Brød_fed"/>
    <w:basedOn w:val="Normal"/>
    <w:uiPriority w:val="99"/>
    <w:rsid w:val="0086171F"/>
    <w:pPr>
      <w:widowControl w:val="0"/>
      <w:tabs>
        <w:tab w:val="left" w:pos="320"/>
      </w:tabs>
      <w:autoSpaceDE w:val="0"/>
      <w:autoSpaceDN w:val="0"/>
      <w:adjustRightInd w:val="0"/>
      <w:spacing w:line="280" w:lineRule="atLeast"/>
      <w:textAlignment w:val="center"/>
    </w:pPr>
    <w:rPr>
      <w:rFonts w:ascii="Arial-BoldMT" w:hAnsi="Arial-BoldMT" w:cs="Arial-BoldMT"/>
      <w:b/>
      <w:bCs/>
      <w:color w:val="000000"/>
      <w:sz w:val="19"/>
      <w:szCs w:val="19"/>
      <w:lang w:val="da-DK"/>
    </w:rPr>
  </w:style>
  <w:style w:type="character" w:styleId="Hyperlink">
    <w:name w:val="Hyperlink"/>
    <w:basedOn w:val="Standardskrifttypeiafsnit"/>
    <w:uiPriority w:val="99"/>
    <w:unhideWhenUsed/>
    <w:rsid w:val="00A45478"/>
    <w:rPr>
      <w:color w:val="0563C1" w:themeColor="hyperlink"/>
      <w:u w:val="single"/>
    </w:rPr>
  </w:style>
  <w:style w:type="character" w:styleId="Ulstomtale">
    <w:name w:val="Unresolved Mention"/>
    <w:basedOn w:val="Standardskrifttypeiafsnit"/>
    <w:uiPriority w:val="99"/>
    <w:rsid w:val="00A45478"/>
    <w:rPr>
      <w:color w:val="605E5C"/>
      <w:shd w:val="clear" w:color="auto" w:fill="E1DFDD"/>
    </w:rPr>
  </w:style>
  <w:style w:type="character" w:customStyle="1" w:styleId="Overskrift2Tegn">
    <w:name w:val="Overskrift 2 Tegn"/>
    <w:basedOn w:val="Standardskrifttypeiafsnit"/>
    <w:link w:val="Overskrift2"/>
    <w:uiPriority w:val="9"/>
    <w:rsid w:val="00185360"/>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typeiafsnit"/>
    <w:link w:val="Overskrift3"/>
    <w:uiPriority w:val="9"/>
    <w:rsid w:val="00185360"/>
    <w:rPr>
      <w:rFonts w:asciiTheme="majorHAnsi" w:eastAsiaTheme="majorEastAsia" w:hAnsiTheme="majorHAnsi" w:cstheme="majorBidi"/>
      <w:color w:val="1F4D78" w:themeColor="accent1" w:themeShade="7F"/>
    </w:rPr>
  </w:style>
  <w:style w:type="character" w:customStyle="1" w:styleId="Overskrift4Tegn">
    <w:name w:val="Overskrift 4 Tegn"/>
    <w:basedOn w:val="Standardskrifttypeiafsnit"/>
    <w:link w:val="Overskrift4"/>
    <w:uiPriority w:val="9"/>
    <w:rsid w:val="00185360"/>
    <w:rPr>
      <w:rFonts w:asciiTheme="majorHAnsi" w:eastAsiaTheme="majorEastAsia" w:hAnsiTheme="majorHAnsi" w:cstheme="majorBidi"/>
      <w:i/>
      <w:iCs/>
      <w:color w:val="2E74B5" w:themeColor="accent1" w:themeShade="BF"/>
      <w:sz w:val="20"/>
      <w:szCs w:val="20"/>
    </w:rPr>
  </w:style>
  <w:style w:type="paragraph" w:customStyle="1" w:styleId="Brdtekst1">
    <w:name w:val="Brødtekst1"/>
    <w:qFormat/>
    <w:rsid w:val="009C50BF"/>
    <w:pPr>
      <w:spacing w:line="260" w:lineRule="exact"/>
    </w:pPr>
    <w:rPr>
      <w:rFonts w:ascii="Arial" w:hAnsi="Arial"/>
      <w:sz w:val="18"/>
      <w:szCs w:val="18"/>
    </w:rPr>
  </w:style>
  <w:style w:type="paragraph" w:customStyle="1" w:styleId="Mellemrubrik">
    <w:name w:val="Mellemrubrik"/>
    <w:basedOn w:val="Brdtekst1"/>
    <w:qFormat/>
    <w:rsid w:val="00E32718"/>
    <w:rPr>
      <w:rFonts w:cs="Arial"/>
      <w:b/>
      <w:bCs/>
    </w:rPr>
  </w:style>
  <w:style w:type="character" w:styleId="BesgtLink">
    <w:name w:val="FollowedHyperlink"/>
    <w:basedOn w:val="Standardskrifttypeiafsnit"/>
    <w:uiPriority w:val="99"/>
    <w:semiHidden/>
    <w:unhideWhenUsed/>
    <w:rsid w:val="00E32718"/>
    <w:rPr>
      <w:color w:val="954F72" w:themeColor="followedHyperlink"/>
      <w:u w:val="single"/>
    </w:rPr>
  </w:style>
  <w:style w:type="character" w:styleId="Strk">
    <w:name w:val="Strong"/>
    <w:basedOn w:val="Standardskrifttypeiafsnit"/>
    <w:uiPriority w:val="22"/>
    <w:qFormat/>
    <w:rsid w:val="00BA7F65"/>
    <w:rPr>
      <w:b/>
      <w:bCs/>
    </w:rPr>
  </w:style>
  <w:style w:type="paragraph" w:styleId="NormalWeb">
    <w:name w:val="Normal (Web)"/>
    <w:basedOn w:val="Normal"/>
    <w:uiPriority w:val="99"/>
    <w:unhideWhenUsed/>
    <w:rsid w:val="00BA7F65"/>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paragraph" w:customStyle="1" w:styleId="paragraph">
    <w:name w:val="paragraph"/>
    <w:basedOn w:val="Normal"/>
    <w:rsid w:val="00F66966"/>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character" w:customStyle="1" w:styleId="normaltextrun">
    <w:name w:val="normaltextrun"/>
    <w:basedOn w:val="Standardskrifttypeiafsnit"/>
    <w:rsid w:val="00F66966"/>
  </w:style>
  <w:style w:type="character" w:customStyle="1" w:styleId="eop">
    <w:name w:val="eop"/>
    <w:basedOn w:val="Standardskrifttypeiafsnit"/>
    <w:rsid w:val="00F66966"/>
  </w:style>
  <w:style w:type="paragraph" w:styleId="Listeafsnit">
    <w:name w:val="List Paragraph"/>
    <w:basedOn w:val="Normal"/>
    <w:uiPriority w:val="34"/>
    <w:qFormat/>
    <w:rsid w:val="00F66966"/>
    <w:pPr>
      <w:ind w:left="720"/>
      <w:contextualSpacing/>
    </w:pPr>
  </w:style>
  <w:style w:type="paragraph" w:customStyle="1" w:styleId="Brdtekst2">
    <w:name w:val="Brødtekst2"/>
    <w:basedOn w:val="Normal"/>
    <w:uiPriority w:val="1"/>
    <w:qFormat/>
    <w:rsid w:val="17C1CD29"/>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200908">
      <w:bodyDiv w:val="1"/>
      <w:marLeft w:val="0"/>
      <w:marRight w:val="0"/>
      <w:marTop w:val="0"/>
      <w:marBottom w:val="0"/>
      <w:divBdr>
        <w:top w:val="none" w:sz="0" w:space="0" w:color="auto"/>
        <w:left w:val="none" w:sz="0" w:space="0" w:color="auto"/>
        <w:bottom w:val="none" w:sz="0" w:space="0" w:color="auto"/>
        <w:right w:val="none" w:sz="0" w:space="0" w:color="auto"/>
      </w:divBdr>
    </w:div>
    <w:div w:id="553351846">
      <w:bodyDiv w:val="1"/>
      <w:marLeft w:val="0"/>
      <w:marRight w:val="0"/>
      <w:marTop w:val="0"/>
      <w:marBottom w:val="0"/>
      <w:divBdr>
        <w:top w:val="none" w:sz="0" w:space="0" w:color="auto"/>
        <w:left w:val="none" w:sz="0" w:space="0" w:color="auto"/>
        <w:bottom w:val="none" w:sz="0" w:space="0" w:color="auto"/>
        <w:right w:val="none" w:sz="0" w:space="0" w:color="auto"/>
      </w:divBdr>
    </w:div>
    <w:div w:id="816653139">
      <w:bodyDiv w:val="1"/>
      <w:marLeft w:val="0"/>
      <w:marRight w:val="0"/>
      <w:marTop w:val="0"/>
      <w:marBottom w:val="0"/>
      <w:divBdr>
        <w:top w:val="none" w:sz="0" w:space="0" w:color="auto"/>
        <w:left w:val="none" w:sz="0" w:space="0" w:color="auto"/>
        <w:bottom w:val="none" w:sz="0" w:space="0" w:color="auto"/>
        <w:right w:val="none" w:sz="0" w:space="0" w:color="auto"/>
      </w:divBdr>
    </w:div>
    <w:div w:id="905918134">
      <w:bodyDiv w:val="1"/>
      <w:marLeft w:val="0"/>
      <w:marRight w:val="0"/>
      <w:marTop w:val="0"/>
      <w:marBottom w:val="0"/>
      <w:divBdr>
        <w:top w:val="none" w:sz="0" w:space="0" w:color="auto"/>
        <w:left w:val="none" w:sz="0" w:space="0" w:color="auto"/>
        <w:bottom w:val="none" w:sz="0" w:space="0" w:color="auto"/>
        <w:right w:val="none" w:sz="0" w:space="0" w:color="auto"/>
      </w:divBdr>
    </w:div>
    <w:div w:id="940456545">
      <w:bodyDiv w:val="1"/>
      <w:marLeft w:val="0"/>
      <w:marRight w:val="0"/>
      <w:marTop w:val="0"/>
      <w:marBottom w:val="0"/>
      <w:divBdr>
        <w:top w:val="none" w:sz="0" w:space="0" w:color="auto"/>
        <w:left w:val="none" w:sz="0" w:space="0" w:color="auto"/>
        <w:bottom w:val="none" w:sz="0" w:space="0" w:color="auto"/>
        <w:right w:val="none" w:sz="0" w:space="0" w:color="auto"/>
      </w:divBdr>
    </w:div>
    <w:div w:id="945695600">
      <w:bodyDiv w:val="1"/>
      <w:marLeft w:val="0"/>
      <w:marRight w:val="0"/>
      <w:marTop w:val="0"/>
      <w:marBottom w:val="0"/>
      <w:divBdr>
        <w:top w:val="none" w:sz="0" w:space="0" w:color="auto"/>
        <w:left w:val="none" w:sz="0" w:space="0" w:color="auto"/>
        <w:bottom w:val="none" w:sz="0" w:space="0" w:color="auto"/>
        <w:right w:val="none" w:sz="0" w:space="0" w:color="auto"/>
      </w:divBdr>
    </w:div>
    <w:div w:id="1688411786">
      <w:bodyDiv w:val="1"/>
      <w:marLeft w:val="0"/>
      <w:marRight w:val="0"/>
      <w:marTop w:val="0"/>
      <w:marBottom w:val="0"/>
      <w:divBdr>
        <w:top w:val="none" w:sz="0" w:space="0" w:color="auto"/>
        <w:left w:val="none" w:sz="0" w:space="0" w:color="auto"/>
        <w:bottom w:val="none" w:sz="0" w:space="0" w:color="auto"/>
        <w:right w:val="none" w:sz="0" w:space="0" w:color="auto"/>
      </w:divBdr>
    </w:div>
    <w:div w:id="1709453942">
      <w:bodyDiv w:val="1"/>
      <w:marLeft w:val="0"/>
      <w:marRight w:val="0"/>
      <w:marTop w:val="0"/>
      <w:marBottom w:val="0"/>
      <w:divBdr>
        <w:top w:val="none" w:sz="0" w:space="0" w:color="auto"/>
        <w:left w:val="none" w:sz="0" w:space="0" w:color="auto"/>
        <w:bottom w:val="none" w:sz="0" w:space="0" w:color="auto"/>
        <w:right w:val="none" w:sz="0" w:space="0" w:color="auto"/>
      </w:divBdr>
    </w:div>
    <w:div w:id="1940143539">
      <w:bodyDiv w:val="1"/>
      <w:marLeft w:val="0"/>
      <w:marRight w:val="0"/>
      <w:marTop w:val="0"/>
      <w:marBottom w:val="0"/>
      <w:divBdr>
        <w:top w:val="none" w:sz="0" w:space="0" w:color="auto"/>
        <w:left w:val="none" w:sz="0" w:space="0" w:color="auto"/>
        <w:bottom w:val="none" w:sz="0" w:space="0" w:color="auto"/>
        <w:right w:val="none" w:sz="0" w:space="0" w:color="auto"/>
      </w:divBdr>
    </w:div>
    <w:div w:id="19409457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vm.dk/-/media/filer/uvm/udd/gym/pdf18/jan/180104-vejledning-til-lov-og-bekendtgoerelse-om-institutionernes-kvalitetssystem.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1E3D789166EB74AAC4EDB1EEBB65EE0" ma:contentTypeVersion="15" ma:contentTypeDescription="Opret et nyt dokument." ma:contentTypeScope="" ma:versionID="1920af53356681d335cde457b1f6bb7c">
  <xsd:schema xmlns:xsd="http://www.w3.org/2001/XMLSchema" xmlns:xs="http://www.w3.org/2001/XMLSchema" xmlns:p="http://schemas.microsoft.com/office/2006/metadata/properties" xmlns:ns2="3f14a8f5-405b-4de6-9f38-028f6132b91e" xmlns:ns3="c510c3f8-71bc-46cc-8775-1e26a7c63d12" targetNamespace="http://schemas.microsoft.com/office/2006/metadata/properties" ma:root="true" ma:fieldsID="1f18578903c398eda12660cd09c05b6b" ns2:_="" ns3:_="">
    <xsd:import namespace="3f14a8f5-405b-4de6-9f38-028f6132b91e"/>
    <xsd:import namespace="c510c3f8-71bc-46cc-8775-1e26a7c63d12"/>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4a8f5-405b-4de6-9f38-028f6132b9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illedmærker" ma:readOnly="false" ma:fieldId="{5cf76f15-5ced-4ddc-b409-7134ff3c332f}" ma:taxonomyMulti="true" ma:sspId="7c0c53ad-214d-4278-b75b-c598a1edeb5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10c3f8-71bc-46cc-8775-1e26a7c63d12"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element name="TaxCatchAll" ma:index="21" nillable="true" ma:displayName="Taxonomy Catch All Column" ma:hidden="true" ma:list="{e802ce5c-1478-40c2-b0a2-341f37628cc6}" ma:internalName="TaxCatchAll" ma:showField="CatchAllData" ma:web="c510c3f8-71bc-46cc-8775-1e26a7c63d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f14a8f5-405b-4de6-9f38-028f6132b91e">
      <Terms xmlns="http://schemas.microsoft.com/office/infopath/2007/PartnerControls"/>
    </lcf76f155ced4ddcb4097134ff3c332f>
    <TaxCatchAll xmlns="c510c3f8-71bc-46cc-8775-1e26a7c63d1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C415791-9BCC-4488-8590-B35F7C5BE9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4a8f5-405b-4de6-9f38-028f6132b91e"/>
    <ds:schemaRef ds:uri="c510c3f8-71bc-46cc-8775-1e26a7c63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E82DEE-FE31-47D3-909F-6038A3D84D23}">
  <ds:schemaRefs>
    <ds:schemaRef ds:uri="3f14a8f5-405b-4de6-9f38-028f6132b91e"/>
    <ds:schemaRef ds:uri="http://purl.org/dc/terms/"/>
    <ds:schemaRef ds:uri="c510c3f8-71bc-46cc-8775-1e26a7c63d12"/>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4817E2BE-61B6-4055-BA5C-5A5977F46C1B}">
  <ds:schemaRefs>
    <ds:schemaRef ds:uri="http://schemas.microsoft.com/sharepoint/v3/contenttype/forms"/>
  </ds:schemaRefs>
</ds:datastoreItem>
</file>

<file path=customXml/itemProps4.xml><?xml version="1.0" encoding="utf-8"?>
<ds:datastoreItem xmlns:ds="http://schemas.openxmlformats.org/officeDocument/2006/customXml" ds:itemID="{7B995795-C635-0745-B707-578C4901C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366</Words>
  <Characters>2235</Characters>
  <Application>Microsoft Office Word</Application>
  <DocSecurity>0</DocSecurity>
  <Lines>18</Lines>
  <Paragraphs>5</Paragraphs>
  <ScaleCrop>false</ScaleCrop>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Ehrhorn Hummerston</dc:creator>
  <cp:keywords/>
  <dc:description/>
  <cp:lastModifiedBy>Brian Dupont Larsen</cp:lastModifiedBy>
  <cp:revision>9</cp:revision>
  <cp:lastPrinted>2021-03-30T17:03:00Z</cp:lastPrinted>
  <dcterms:created xsi:type="dcterms:W3CDTF">2023-03-31T11:48:00Z</dcterms:created>
  <dcterms:modified xsi:type="dcterms:W3CDTF">2023-03-31T11:55:00Z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0x01010051E3D789166EB74AAC4EDB1EEBB65EE0</vt:lpwstr>
  </property>
  <property fmtid="{D5CDD505-2E9C-101B-9397-08002B2CF9AE}" pid="3" name="MediaServiceImageTags">
    <vt:lpwstr/>
  </property>
</Properties>
</file>