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3445" w14:textId="47F9539C" w:rsidR="004C3986" w:rsidRPr="004E48BE" w:rsidRDefault="00F80F58" w:rsidP="004E48BE">
      <w:pPr>
        <w:pStyle w:val="Overskrift1"/>
        <w:jc w:val="center"/>
      </w:pPr>
      <w:r w:rsidRPr="00273BC9">
        <w:t>Fornyet</w:t>
      </w:r>
      <w:r>
        <w:t xml:space="preserve"> r</w:t>
      </w:r>
      <w:r w:rsidR="00F03379">
        <w:t>isikovurdering</w:t>
      </w:r>
      <w:r w:rsidR="004E48BE" w:rsidRPr="004E48BE">
        <w:t xml:space="preserve"> vedr. </w:t>
      </w:r>
      <w:r w:rsidR="003377B2" w:rsidRPr="004E48BE">
        <w:t>ExamCookie</w:t>
      </w:r>
    </w:p>
    <w:p w14:paraId="5F3B375E" w14:textId="608799BF" w:rsidR="004E48BE" w:rsidRDefault="00830F80" w:rsidP="004E48BE">
      <w:pPr>
        <w:pStyle w:val="Overskrift1"/>
        <w:jc w:val="center"/>
      </w:pPr>
      <w:r>
        <w:t>Rungsted</w:t>
      </w:r>
      <w:r w:rsidR="004E48BE" w:rsidRPr="00714BA8">
        <w:t xml:space="preserve"> Gymnasium</w:t>
      </w:r>
    </w:p>
    <w:p w14:paraId="06F073C2" w14:textId="4C5EE815" w:rsidR="00E11CAD" w:rsidRDefault="00B35B0F" w:rsidP="00B35B0F">
      <w:pPr>
        <w:pStyle w:val="Overskrift1"/>
      </w:pPr>
      <w:r>
        <w:t xml:space="preserve">1. </w:t>
      </w:r>
      <w:r w:rsidR="00E11CAD" w:rsidRPr="001266F6">
        <w:t>Indledning</w:t>
      </w:r>
    </w:p>
    <w:p w14:paraId="45F92666" w14:textId="2F009F27" w:rsidR="00D210CF" w:rsidRDefault="00830F80" w:rsidP="00B56CA9">
      <w:pPr>
        <w:spacing w:after="0" w:line="276" w:lineRule="auto"/>
        <w:rPr>
          <w:rFonts w:cstheme="minorHAnsi"/>
        </w:rPr>
      </w:pPr>
      <w:r>
        <w:rPr>
          <w:rFonts w:cstheme="minorHAnsi"/>
        </w:rPr>
        <w:t>Rungsted</w:t>
      </w:r>
      <w:r w:rsidR="00D210CF" w:rsidRPr="00C37F2B">
        <w:rPr>
          <w:rFonts w:cstheme="minorHAnsi"/>
        </w:rPr>
        <w:t xml:space="preserve"> Gymnasium har indgået d</w:t>
      </w:r>
      <w:proofErr w:type="spellStart"/>
      <w:r w:rsidR="00D210CF" w:rsidRPr="00C37F2B">
        <w:rPr>
          <w:rFonts w:cstheme="minorHAnsi"/>
        </w:rPr>
        <w:t>atabehandleraftale</w:t>
      </w:r>
      <w:proofErr w:type="spellEnd"/>
      <w:r w:rsidR="00D210CF" w:rsidRPr="00C37F2B">
        <w:rPr>
          <w:rFonts w:cstheme="minorHAnsi"/>
        </w:rPr>
        <w:t xml:space="preserve"> med ExamCookie.</w:t>
      </w:r>
    </w:p>
    <w:p w14:paraId="67BC323A" w14:textId="77777777" w:rsidR="00B56CA9" w:rsidRPr="00C37F2B" w:rsidRDefault="00B56CA9" w:rsidP="00B56CA9">
      <w:pPr>
        <w:spacing w:after="0" w:line="276" w:lineRule="auto"/>
        <w:rPr>
          <w:rFonts w:cstheme="minorHAnsi"/>
        </w:rPr>
      </w:pPr>
    </w:p>
    <w:p w14:paraId="3D048F8E" w14:textId="4D3AF5DB" w:rsidR="00714BA8" w:rsidRPr="00C37F2B" w:rsidRDefault="00D210CF" w:rsidP="00B56CA9">
      <w:pPr>
        <w:spacing w:after="0" w:line="276" w:lineRule="auto"/>
        <w:rPr>
          <w:rFonts w:cstheme="minorHAnsi"/>
        </w:rPr>
      </w:pPr>
      <w:r w:rsidRPr="00C37F2B">
        <w:rPr>
          <w:rFonts w:cstheme="minorHAnsi"/>
        </w:rPr>
        <w:t xml:space="preserve">Forud for aftaleindgåelsen har skolen udarbejdet selvstændig risikovurdering med udgangspunkt i </w:t>
      </w:r>
      <w:proofErr w:type="spellStart"/>
      <w:r w:rsidRPr="00C37F2B">
        <w:rPr>
          <w:rFonts w:cstheme="minorHAnsi"/>
        </w:rPr>
        <w:t>ExamCookie’s</w:t>
      </w:r>
      <w:proofErr w:type="spellEnd"/>
      <w:r w:rsidRPr="00C37F2B">
        <w:rPr>
          <w:rFonts w:cstheme="minorHAnsi"/>
        </w:rPr>
        <w:t xml:space="preserve"> risiko og konsekvensanalyse</w:t>
      </w:r>
      <w:r w:rsidRPr="00C37F2B">
        <w:rPr>
          <w:rStyle w:val="Fodnotehenvisning"/>
          <w:rFonts w:cstheme="minorHAnsi"/>
        </w:rPr>
        <w:footnoteReference w:id="1"/>
      </w:r>
      <w:r w:rsidRPr="00C37F2B">
        <w:rPr>
          <w:rFonts w:cstheme="minorHAnsi"/>
        </w:rPr>
        <w:t xml:space="preserve"> mhp. at få beskrevet og legitimeret behovet for at anvende computermonitoreringsværktøjet til at sikre, at skolen kan overholde de forpligtigelser, skolen er underlagt iht. de bekendtgørelser, der er på området for prøver og eksaminer på de gymnasiale uddannelser.</w:t>
      </w:r>
    </w:p>
    <w:p w14:paraId="3F89A7A6" w14:textId="17802E9C" w:rsidR="00D210CF" w:rsidRPr="00D617F4" w:rsidRDefault="00D210CF" w:rsidP="00B56CA9">
      <w:pPr>
        <w:spacing w:after="0" w:line="276" w:lineRule="auto"/>
        <w:rPr>
          <w:rFonts w:cstheme="minorHAnsi"/>
          <w:b/>
        </w:rPr>
      </w:pPr>
    </w:p>
    <w:p w14:paraId="79FD30A4" w14:textId="13CD4B19" w:rsidR="007064F2" w:rsidRPr="00C37F2B" w:rsidRDefault="00777155" w:rsidP="00B56CA9">
      <w:pPr>
        <w:pStyle w:val="Default"/>
        <w:spacing w:line="276" w:lineRule="auto"/>
        <w:rPr>
          <w:rFonts w:asciiTheme="minorHAnsi" w:hAnsiTheme="minorHAnsi" w:cstheme="minorHAnsi"/>
          <w:sz w:val="22"/>
          <w:szCs w:val="22"/>
        </w:rPr>
      </w:pPr>
      <w:r>
        <w:rPr>
          <w:rFonts w:asciiTheme="minorHAnsi" w:hAnsiTheme="minorHAnsi" w:cstheme="minorHAnsi"/>
          <w:sz w:val="22"/>
          <w:szCs w:val="22"/>
        </w:rPr>
        <w:t xml:space="preserve">Skolen </w:t>
      </w:r>
      <w:r w:rsidR="00216BB4" w:rsidRPr="00C37F2B">
        <w:rPr>
          <w:rFonts w:asciiTheme="minorHAnsi" w:hAnsiTheme="minorHAnsi" w:cstheme="minorHAnsi"/>
          <w:sz w:val="22"/>
          <w:szCs w:val="22"/>
        </w:rPr>
        <w:t xml:space="preserve">har </w:t>
      </w:r>
      <w:r w:rsidR="00D210CF" w:rsidRPr="00C37F2B">
        <w:rPr>
          <w:rFonts w:asciiTheme="minorHAnsi" w:hAnsiTheme="minorHAnsi" w:cstheme="minorHAnsi"/>
          <w:sz w:val="22"/>
          <w:szCs w:val="22"/>
        </w:rPr>
        <w:t>fundet</w:t>
      </w:r>
      <w:r w:rsidR="007064F2" w:rsidRPr="00C37F2B">
        <w:rPr>
          <w:rFonts w:asciiTheme="minorHAnsi" w:hAnsiTheme="minorHAnsi" w:cstheme="minorHAnsi"/>
          <w:sz w:val="22"/>
          <w:szCs w:val="22"/>
        </w:rPr>
        <w:t xml:space="preserve"> det nødvendi</w:t>
      </w:r>
      <w:r w:rsidR="005B41B2" w:rsidRPr="00C37F2B">
        <w:rPr>
          <w:rFonts w:asciiTheme="minorHAnsi" w:hAnsiTheme="minorHAnsi" w:cstheme="minorHAnsi"/>
          <w:sz w:val="22"/>
          <w:szCs w:val="22"/>
        </w:rPr>
        <w:t xml:space="preserve">gt at udarbejde denne </w:t>
      </w:r>
      <w:r w:rsidR="00F03379">
        <w:rPr>
          <w:rFonts w:asciiTheme="minorHAnsi" w:hAnsiTheme="minorHAnsi" w:cstheme="minorHAnsi"/>
          <w:sz w:val="22"/>
          <w:szCs w:val="22"/>
        </w:rPr>
        <w:t>risikovurdering</w:t>
      </w:r>
      <w:r w:rsidR="007064F2" w:rsidRPr="00C37F2B">
        <w:rPr>
          <w:rFonts w:asciiTheme="minorHAnsi" w:hAnsiTheme="minorHAnsi" w:cstheme="minorHAnsi"/>
          <w:sz w:val="22"/>
          <w:szCs w:val="22"/>
        </w:rPr>
        <w:t xml:space="preserve">, da ExamCookie i </w:t>
      </w:r>
      <w:r w:rsidR="00AD687D" w:rsidRPr="00C37F2B">
        <w:rPr>
          <w:rFonts w:asciiTheme="minorHAnsi" w:hAnsiTheme="minorHAnsi" w:cstheme="minorHAnsi"/>
          <w:sz w:val="22"/>
          <w:szCs w:val="22"/>
        </w:rPr>
        <w:t>sin risiko og konsekvensanalyse,</w:t>
      </w:r>
      <w:r w:rsidR="007064F2" w:rsidRPr="00C37F2B">
        <w:rPr>
          <w:rFonts w:asciiTheme="minorHAnsi" w:hAnsiTheme="minorHAnsi" w:cstheme="minorHAnsi"/>
          <w:sz w:val="22"/>
          <w:szCs w:val="22"/>
        </w:rPr>
        <w:t xml:space="preserve"> pkt. 18, vurderer, at ”De personoplysninger ExamCookie har adgang til, antager ExamCookie for at være af en tilstrækkelig karakter til at de kunne skade eller berøre personer</w:t>
      </w:r>
      <w:r w:rsidR="00AC2546">
        <w:rPr>
          <w:rFonts w:asciiTheme="minorHAnsi" w:hAnsiTheme="minorHAnsi" w:cstheme="minorHAnsi"/>
          <w:sz w:val="22"/>
          <w:szCs w:val="22"/>
        </w:rPr>
        <w:t>,</w:t>
      </w:r>
      <w:r w:rsidR="007064F2" w:rsidRPr="00C37F2B">
        <w:rPr>
          <w:rFonts w:asciiTheme="minorHAnsi" w:hAnsiTheme="minorHAnsi" w:cstheme="minorHAnsi"/>
          <w:sz w:val="22"/>
          <w:szCs w:val="22"/>
        </w:rPr>
        <w:t xml:space="preserve"> hvis oplysningerne kom til uvedkommendes kendskab.” </w:t>
      </w:r>
    </w:p>
    <w:p w14:paraId="4C66C1CD" w14:textId="7AF5959F" w:rsidR="007064F2" w:rsidRPr="00C37F2B" w:rsidRDefault="007064F2" w:rsidP="00B56CA9">
      <w:pPr>
        <w:pStyle w:val="Default"/>
        <w:spacing w:line="276" w:lineRule="auto"/>
        <w:rPr>
          <w:rFonts w:asciiTheme="minorHAnsi" w:hAnsiTheme="minorHAnsi" w:cstheme="minorHAnsi"/>
          <w:sz w:val="22"/>
          <w:szCs w:val="22"/>
        </w:rPr>
      </w:pPr>
    </w:p>
    <w:p w14:paraId="2917ED7B" w14:textId="1E944FB4" w:rsidR="00714BA8" w:rsidRDefault="007064F2" w:rsidP="00B56CA9">
      <w:pPr>
        <w:pStyle w:val="Default"/>
        <w:spacing w:line="276" w:lineRule="auto"/>
        <w:rPr>
          <w:rFonts w:asciiTheme="minorHAnsi" w:hAnsiTheme="minorHAnsi" w:cstheme="minorHAnsi"/>
          <w:sz w:val="22"/>
          <w:szCs w:val="22"/>
        </w:rPr>
      </w:pPr>
      <w:r w:rsidRPr="00C37F2B">
        <w:rPr>
          <w:rFonts w:asciiTheme="minorHAnsi" w:hAnsiTheme="minorHAnsi" w:cstheme="minorHAnsi"/>
          <w:sz w:val="22"/>
          <w:szCs w:val="22"/>
        </w:rPr>
        <w:t>D</w:t>
      </w:r>
      <w:r w:rsidR="00D210CF" w:rsidRPr="00C37F2B">
        <w:rPr>
          <w:rFonts w:asciiTheme="minorHAnsi" w:hAnsiTheme="minorHAnsi" w:cstheme="minorHAnsi"/>
          <w:sz w:val="22"/>
          <w:szCs w:val="22"/>
        </w:rPr>
        <w:t>erudover</w:t>
      </w:r>
      <w:r w:rsidR="005B41B2" w:rsidRPr="00C37F2B">
        <w:rPr>
          <w:rFonts w:asciiTheme="minorHAnsi" w:hAnsiTheme="minorHAnsi" w:cstheme="minorHAnsi"/>
          <w:sz w:val="22"/>
          <w:szCs w:val="22"/>
        </w:rPr>
        <w:t xml:space="preserve"> er </w:t>
      </w:r>
      <w:r w:rsidR="00F03379">
        <w:rPr>
          <w:rFonts w:asciiTheme="minorHAnsi" w:hAnsiTheme="minorHAnsi" w:cstheme="minorHAnsi"/>
          <w:sz w:val="22"/>
          <w:szCs w:val="22"/>
        </w:rPr>
        <w:t>risikovurderinge</w:t>
      </w:r>
      <w:r w:rsidR="005B41B2" w:rsidRPr="00C37F2B">
        <w:rPr>
          <w:rFonts w:asciiTheme="minorHAnsi" w:hAnsiTheme="minorHAnsi" w:cstheme="minorHAnsi"/>
          <w:sz w:val="22"/>
          <w:szCs w:val="22"/>
        </w:rPr>
        <w:t xml:space="preserve">n </w:t>
      </w:r>
      <w:r w:rsidR="00AC2546">
        <w:rPr>
          <w:rFonts w:asciiTheme="minorHAnsi" w:hAnsiTheme="minorHAnsi" w:cstheme="minorHAnsi"/>
          <w:sz w:val="22"/>
          <w:szCs w:val="22"/>
        </w:rPr>
        <w:t xml:space="preserve">bl.a. </w:t>
      </w:r>
      <w:r w:rsidR="005B41B2" w:rsidRPr="00C37F2B">
        <w:rPr>
          <w:rFonts w:asciiTheme="minorHAnsi" w:hAnsiTheme="minorHAnsi" w:cstheme="minorHAnsi"/>
          <w:sz w:val="22"/>
          <w:szCs w:val="22"/>
        </w:rPr>
        <w:t>begrundet i</w:t>
      </w:r>
      <w:r w:rsidR="00AC2546">
        <w:rPr>
          <w:rFonts w:asciiTheme="minorHAnsi" w:hAnsiTheme="minorHAnsi" w:cstheme="minorHAnsi"/>
          <w:sz w:val="22"/>
          <w:szCs w:val="22"/>
        </w:rPr>
        <w:t>, at Datatilsynet tidligere har givet kritik af institutioners brug af den tidligere version af ExamCookie</w:t>
      </w:r>
      <w:r w:rsidR="005B41B2" w:rsidRPr="00C37F2B">
        <w:rPr>
          <w:rFonts w:asciiTheme="minorHAnsi" w:hAnsiTheme="minorHAnsi" w:cstheme="minorHAnsi"/>
          <w:sz w:val="22"/>
          <w:szCs w:val="22"/>
        </w:rPr>
        <w:t xml:space="preserve"> </w:t>
      </w:r>
      <w:r w:rsidR="00216BB4" w:rsidRPr="00C37F2B">
        <w:rPr>
          <w:rFonts w:asciiTheme="minorHAnsi" w:hAnsiTheme="minorHAnsi" w:cstheme="minorHAnsi"/>
          <w:sz w:val="22"/>
          <w:szCs w:val="22"/>
        </w:rPr>
        <w:t xml:space="preserve">bl.a. </w:t>
      </w:r>
      <w:r w:rsidR="00A26344" w:rsidRPr="00C37F2B">
        <w:rPr>
          <w:rFonts w:asciiTheme="minorHAnsi" w:hAnsiTheme="minorHAnsi" w:cstheme="minorHAnsi"/>
          <w:sz w:val="22"/>
          <w:szCs w:val="22"/>
        </w:rPr>
        <w:t>Datatilsynets</w:t>
      </w:r>
      <w:r w:rsidR="00381CA8" w:rsidRPr="00C37F2B">
        <w:rPr>
          <w:rFonts w:asciiTheme="minorHAnsi" w:hAnsiTheme="minorHAnsi" w:cstheme="minorHAnsi"/>
          <w:sz w:val="22"/>
          <w:szCs w:val="22"/>
        </w:rPr>
        <w:t xml:space="preserve"> afgørelse fra den 16. maj 2019</w:t>
      </w:r>
      <w:r w:rsidR="00A26344" w:rsidRPr="00C37F2B">
        <w:rPr>
          <w:rStyle w:val="Fodnotehenvisning"/>
          <w:rFonts w:asciiTheme="minorHAnsi" w:hAnsiTheme="minorHAnsi" w:cstheme="minorHAnsi"/>
          <w:sz w:val="22"/>
          <w:szCs w:val="22"/>
        </w:rPr>
        <w:footnoteReference w:id="2"/>
      </w:r>
      <w:r w:rsidR="00381CA8" w:rsidRPr="00C37F2B">
        <w:rPr>
          <w:rFonts w:asciiTheme="minorHAnsi" w:hAnsiTheme="minorHAnsi" w:cstheme="minorHAnsi"/>
          <w:sz w:val="22"/>
          <w:szCs w:val="22"/>
        </w:rPr>
        <w:t>,</w:t>
      </w:r>
      <w:r w:rsidR="00A26344" w:rsidRPr="00C37F2B">
        <w:rPr>
          <w:rFonts w:asciiTheme="minorHAnsi" w:hAnsiTheme="minorHAnsi" w:cstheme="minorHAnsi"/>
          <w:sz w:val="22"/>
          <w:szCs w:val="22"/>
        </w:rPr>
        <w:t xml:space="preserve"> der vedrør</w:t>
      </w:r>
      <w:r w:rsidR="00AC2546">
        <w:rPr>
          <w:rFonts w:asciiTheme="minorHAnsi" w:hAnsiTheme="minorHAnsi" w:cstheme="minorHAnsi"/>
          <w:sz w:val="22"/>
          <w:szCs w:val="22"/>
        </w:rPr>
        <w:t>t</w:t>
      </w:r>
      <w:r w:rsidR="00A26344" w:rsidRPr="00C37F2B">
        <w:rPr>
          <w:rFonts w:asciiTheme="minorHAnsi" w:hAnsiTheme="minorHAnsi" w:cstheme="minorHAnsi"/>
          <w:sz w:val="22"/>
          <w:szCs w:val="22"/>
        </w:rPr>
        <w:t>e Fredericias Gymnasiums behandling af personoplysninger ved brug af programmet ExamCookie, samt Datatilsynets afgørelse fra den 26. januar 2021,</w:t>
      </w:r>
      <w:r w:rsidR="00A26344" w:rsidRPr="00C37F2B">
        <w:rPr>
          <w:rStyle w:val="Fodnotehenvisning"/>
          <w:rFonts w:asciiTheme="minorHAnsi" w:hAnsiTheme="minorHAnsi" w:cstheme="minorHAnsi"/>
          <w:sz w:val="22"/>
          <w:szCs w:val="22"/>
        </w:rPr>
        <w:footnoteReference w:id="3"/>
      </w:r>
      <w:r w:rsidR="00A26344" w:rsidRPr="00C37F2B">
        <w:rPr>
          <w:rFonts w:asciiTheme="minorHAnsi" w:hAnsiTheme="minorHAnsi" w:cstheme="minorHAnsi"/>
          <w:sz w:val="22"/>
          <w:szCs w:val="22"/>
        </w:rPr>
        <w:t xml:space="preserve"> der vedrør</w:t>
      </w:r>
      <w:r w:rsidR="00AC2546">
        <w:rPr>
          <w:rFonts w:asciiTheme="minorHAnsi" w:hAnsiTheme="minorHAnsi" w:cstheme="minorHAnsi"/>
          <w:sz w:val="22"/>
          <w:szCs w:val="22"/>
        </w:rPr>
        <w:t>t</w:t>
      </w:r>
      <w:r w:rsidR="00A26344" w:rsidRPr="00C37F2B">
        <w:rPr>
          <w:rFonts w:asciiTheme="minorHAnsi" w:hAnsiTheme="minorHAnsi" w:cstheme="minorHAnsi"/>
          <w:sz w:val="22"/>
          <w:szCs w:val="22"/>
        </w:rPr>
        <w:t xml:space="preserve">e IT-universitetets brug af tilsynsprogrammet </w:t>
      </w:r>
      <w:proofErr w:type="spellStart"/>
      <w:r w:rsidR="00A26344" w:rsidRPr="00C37F2B">
        <w:rPr>
          <w:rFonts w:asciiTheme="minorHAnsi" w:hAnsiTheme="minorHAnsi" w:cstheme="minorHAnsi"/>
          <w:sz w:val="22"/>
          <w:szCs w:val="22"/>
        </w:rPr>
        <w:t>ProctorExam</w:t>
      </w:r>
      <w:proofErr w:type="spellEnd"/>
      <w:r w:rsidR="00A26344" w:rsidRPr="00C37F2B">
        <w:rPr>
          <w:rFonts w:asciiTheme="minorHAnsi" w:hAnsiTheme="minorHAnsi" w:cstheme="minorHAnsi"/>
          <w:sz w:val="22"/>
          <w:szCs w:val="22"/>
        </w:rPr>
        <w:t xml:space="preserve"> ved onlineeksamen.</w:t>
      </w:r>
      <w:r w:rsidR="00AC2546">
        <w:rPr>
          <w:rFonts w:asciiTheme="minorHAnsi" w:hAnsiTheme="minorHAnsi" w:cstheme="minorHAnsi"/>
          <w:sz w:val="22"/>
          <w:szCs w:val="22"/>
        </w:rPr>
        <w:t xml:space="preserve"> </w:t>
      </w:r>
      <w:r w:rsidR="00F03379">
        <w:rPr>
          <w:rFonts w:asciiTheme="minorHAnsi" w:hAnsiTheme="minorHAnsi" w:cstheme="minorHAnsi"/>
          <w:sz w:val="22"/>
          <w:szCs w:val="22"/>
        </w:rPr>
        <w:t>Risikovurdering</w:t>
      </w:r>
      <w:r w:rsidR="00D41741">
        <w:rPr>
          <w:rFonts w:asciiTheme="minorHAnsi" w:hAnsiTheme="minorHAnsi" w:cstheme="minorHAnsi"/>
          <w:sz w:val="22"/>
          <w:szCs w:val="22"/>
        </w:rPr>
        <w:t>e</w:t>
      </w:r>
      <w:r w:rsidR="00AC2546">
        <w:rPr>
          <w:rFonts w:asciiTheme="minorHAnsi" w:hAnsiTheme="minorHAnsi" w:cstheme="minorHAnsi"/>
          <w:sz w:val="22"/>
          <w:szCs w:val="22"/>
        </w:rPr>
        <w:t xml:space="preserve">n har til </w:t>
      </w:r>
      <w:r w:rsidR="00AC2546" w:rsidRPr="00AC2546">
        <w:rPr>
          <w:rFonts w:asciiTheme="minorHAnsi" w:hAnsiTheme="minorHAnsi" w:cstheme="minorHAnsi"/>
          <w:sz w:val="22"/>
          <w:szCs w:val="22"/>
        </w:rPr>
        <w:t>har til formål at</w:t>
      </w:r>
      <w:r w:rsidR="00AC2546">
        <w:rPr>
          <w:rFonts w:asciiTheme="minorHAnsi" w:hAnsiTheme="minorHAnsi" w:cstheme="minorHAnsi"/>
          <w:sz w:val="22"/>
          <w:szCs w:val="22"/>
        </w:rPr>
        <w:t xml:space="preserve"> </w:t>
      </w:r>
      <w:r w:rsidR="00AC2546" w:rsidRPr="00AC2546">
        <w:rPr>
          <w:rFonts w:asciiTheme="minorHAnsi" w:hAnsiTheme="minorHAnsi" w:cstheme="minorHAnsi"/>
          <w:sz w:val="22"/>
          <w:szCs w:val="22"/>
        </w:rPr>
        <w:t>beskrive behandlingen af personoplysninger,</w:t>
      </w:r>
      <w:r w:rsidR="00AC2546">
        <w:rPr>
          <w:rFonts w:asciiTheme="minorHAnsi" w:hAnsiTheme="minorHAnsi" w:cstheme="minorHAnsi"/>
          <w:sz w:val="22"/>
          <w:szCs w:val="22"/>
        </w:rPr>
        <w:t xml:space="preserve"> </w:t>
      </w:r>
      <w:r w:rsidR="00AC2546" w:rsidRPr="00AC2546">
        <w:rPr>
          <w:rFonts w:asciiTheme="minorHAnsi" w:hAnsiTheme="minorHAnsi" w:cstheme="minorHAnsi"/>
          <w:sz w:val="22"/>
          <w:szCs w:val="22"/>
        </w:rPr>
        <w:t>vurdere behandlingens nødvendighed og proportionalitet og</w:t>
      </w:r>
      <w:r w:rsidR="00AC2546">
        <w:rPr>
          <w:rFonts w:asciiTheme="minorHAnsi" w:hAnsiTheme="minorHAnsi" w:cstheme="minorHAnsi"/>
          <w:sz w:val="22"/>
          <w:szCs w:val="22"/>
        </w:rPr>
        <w:t xml:space="preserve"> </w:t>
      </w:r>
      <w:r w:rsidR="00AC2546" w:rsidRPr="00AC2546">
        <w:rPr>
          <w:rFonts w:asciiTheme="minorHAnsi" w:hAnsiTheme="minorHAnsi" w:cstheme="minorHAnsi"/>
          <w:sz w:val="22"/>
          <w:szCs w:val="22"/>
        </w:rPr>
        <w:t>bidrage til at håndtere de risici for fysiske personers rettigheder og frihedsrettigheder, som behandlingen af personoplysninger medfører.</w:t>
      </w:r>
      <w:r w:rsidR="00F80F58">
        <w:rPr>
          <w:rFonts w:asciiTheme="minorHAnsi" w:hAnsiTheme="minorHAnsi" w:cstheme="minorHAnsi"/>
          <w:sz w:val="22"/>
          <w:szCs w:val="22"/>
        </w:rPr>
        <w:t xml:space="preserve"> </w:t>
      </w:r>
      <w:r w:rsidR="00F80F58" w:rsidRPr="00273BC9">
        <w:rPr>
          <w:rFonts w:asciiTheme="minorHAnsi" w:hAnsiTheme="minorHAnsi" w:cstheme="minorHAnsi"/>
          <w:sz w:val="22"/>
          <w:szCs w:val="22"/>
        </w:rPr>
        <w:t xml:space="preserve">Datatilsynet har også i </w:t>
      </w:r>
      <w:r w:rsidR="00233108" w:rsidRPr="00273BC9">
        <w:rPr>
          <w:rFonts w:asciiTheme="minorHAnsi" w:hAnsiTheme="minorHAnsi" w:cstheme="minorHAnsi"/>
          <w:sz w:val="22"/>
          <w:szCs w:val="22"/>
        </w:rPr>
        <w:t xml:space="preserve">afgørelse af 19. </w:t>
      </w:r>
      <w:r w:rsidR="00F80F58" w:rsidRPr="00273BC9">
        <w:rPr>
          <w:rFonts w:asciiTheme="minorHAnsi" w:hAnsiTheme="minorHAnsi" w:cstheme="minorHAnsi"/>
          <w:sz w:val="22"/>
          <w:szCs w:val="22"/>
        </w:rPr>
        <w:t>maj 2024 givet kritik på skolers brug af værktøjet, og denne risikovurdering indeholder en stillingtagen til de nye kritikpunkter.</w:t>
      </w:r>
      <w:r w:rsidR="00F80F58">
        <w:rPr>
          <w:rFonts w:asciiTheme="minorHAnsi" w:hAnsiTheme="minorHAnsi" w:cstheme="minorHAnsi"/>
          <w:sz w:val="22"/>
          <w:szCs w:val="22"/>
        </w:rPr>
        <w:t xml:space="preserve"> </w:t>
      </w:r>
    </w:p>
    <w:p w14:paraId="12209A69" w14:textId="117FD20F" w:rsidR="0032699E" w:rsidRDefault="0032699E" w:rsidP="00B56CA9">
      <w:pPr>
        <w:pStyle w:val="Default"/>
        <w:spacing w:line="276" w:lineRule="auto"/>
        <w:rPr>
          <w:rFonts w:asciiTheme="minorHAnsi" w:hAnsiTheme="minorHAnsi" w:cstheme="minorHAnsi"/>
          <w:sz w:val="22"/>
          <w:szCs w:val="22"/>
        </w:rPr>
      </w:pPr>
    </w:p>
    <w:p w14:paraId="52177681" w14:textId="45B1DEAF" w:rsidR="0032699E" w:rsidRPr="0032699E" w:rsidRDefault="0032699E" w:rsidP="00B56CA9">
      <w:pPr>
        <w:pStyle w:val="Default"/>
        <w:spacing w:line="276" w:lineRule="auto"/>
        <w:rPr>
          <w:rFonts w:asciiTheme="minorHAnsi" w:hAnsiTheme="minorHAnsi" w:cstheme="minorHAnsi"/>
          <w:sz w:val="22"/>
          <w:szCs w:val="22"/>
        </w:rPr>
      </w:pPr>
      <w:r w:rsidRPr="0032699E">
        <w:rPr>
          <w:rFonts w:asciiTheme="minorHAnsi" w:hAnsiTheme="minorHAnsi" w:cstheme="minorHAnsi"/>
          <w:sz w:val="22"/>
          <w:szCs w:val="22"/>
        </w:rPr>
        <w:t xml:space="preserve">Det hedder i § 1 i Bekendtgørelse om prøver og eksamen i de almene og studieforberedende ungdoms- og voksenuddannelser </w:t>
      </w:r>
    </w:p>
    <w:p w14:paraId="6FAA52A7" w14:textId="692A0C2D" w:rsidR="0032699E" w:rsidRPr="00C37F2B" w:rsidRDefault="0032699E" w:rsidP="00B56CA9">
      <w:pPr>
        <w:pStyle w:val="Default"/>
        <w:spacing w:line="276" w:lineRule="auto"/>
        <w:rPr>
          <w:rFonts w:asciiTheme="minorHAnsi" w:hAnsiTheme="minorHAnsi" w:cstheme="minorHAnsi"/>
          <w:sz w:val="22"/>
          <w:szCs w:val="22"/>
        </w:rPr>
      </w:pPr>
      <w:r w:rsidRPr="0032699E">
        <w:rPr>
          <w:rFonts w:asciiTheme="minorHAnsi" w:hAnsiTheme="minorHAnsi" w:cstheme="minorHAnsi"/>
          <w:sz w:val="22"/>
          <w:szCs w:val="22"/>
        </w:rPr>
        <w:t>”§ 1. Formålet med prøver og eksamener, som er reguleret i bekendtgørelsen, er at dokumentere, i hvilken grad eksaminanden opfylder de mål og krav, der er fastsat for faget og uddannelsen.”</w:t>
      </w:r>
    </w:p>
    <w:p w14:paraId="44028814" w14:textId="00D0C7FB" w:rsidR="00A26344" w:rsidRPr="00C37F2B" w:rsidRDefault="00A26344" w:rsidP="00B56CA9">
      <w:pPr>
        <w:spacing w:after="0" w:line="276" w:lineRule="auto"/>
        <w:rPr>
          <w:rFonts w:cstheme="minorHAnsi"/>
          <w:b/>
        </w:rPr>
      </w:pPr>
    </w:p>
    <w:p w14:paraId="33CA2457" w14:textId="01755D2D" w:rsidR="00FE73A6" w:rsidRPr="00C37F2B" w:rsidRDefault="00F23CB8" w:rsidP="006B05B0">
      <w:pPr>
        <w:spacing w:after="0"/>
        <w:rPr>
          <w:rFonts w:cstheme="minorHAnsi"/>
          <w:color w:val="000000" w:themeColor="text1"/>
        </w:rPr>
      </w:pPr>
      <w:r w:rsidRPr="00C37F2B">
        <w:rPr>
          <w:rFonts w:cstheme="minorHAnsi"/>
          <w:color w:val="000000" w:themeColor="text1"/>
        </w:rPr>
        <w:t xml:space="preserve">Prøver og eksaminer på de gymnasiale uddannelser </w:t>
      </w:r>
      <w:r w:rsidR="00CC14F4" w:rsidRPr="00C37F2B">
        <w:rPr>
          <w:rFonts w:cstheme="minorHAnsi"/>
          <w:color w:val="000000" w:themeColor="text1"/>
        </w:rPr>
        <w:t>er</w:t>
      </w:r>
      <w:r w:rsidR="00946851" w:rsidRPr="00C37F2B">
        <w:rPr>
          <w:rFonts w:cstheme="minorHAnsi"/>
          <w:color w:val="000000" w:themeColor="text1"/>
        </w:rPr>
        <w:t xml:space="preserve"> i øvrigt</w:t>
      </w:r>
      <w:r w:rsidR="00CC14F4" w:rsidRPr="00C37F2B">
        <w:rPr>
          <w:rFonts w:cstheme="minorHAnsi"/>
          <w:color w:val="000000" w:themeColor="text1"/>
        </w:rPr>
        <w:t xml:space="preserve"> </w:t>
      </w:r>
      <w:r w:rsidR="005B41B2" w:rsidRPr="00C37F2B">
        <w:rPr>
          <w:rFonts w:cstheme="minorHAnsi"/>
          <w:color w:val="000000" w:themeColor="text1"/>
        </w:rPr>
        <w:t xml:space="preserve">i vidt omfang regelbelagt </w:t>
      </w:r>
      <w:r w:rsidR="00CC14F4" w:rsidRPr="00C37F2B">
        <w:rPr>
          <w:rFonts w:cstheme="minorHAnsi"/>
          <w:color w:val="000000" w:themeColor="text1"/>
        </w:rPr>
        <w:t xml:space="preserve">mhp. på at sikre, </w:t>
      </w:r>
      <w:r w:rsidR="00FE73A6" w:rsidRPr="00C37F2B">
        <w:rPr>
          <w:rFonts w:cstheme="minorHAnsi"/>
          <w:color w:val="000000" w:themeColor="text1"/>
        </w:rPr>
        <w:t xml:space="preserve">at </w:t>
      </w:r>
      <w:r w:rsidR="006B05B0">
        <w:rPr>
          <w:rFonts w:cstheme="minorHAnsi"/>
          <w:color w:val="000000" w:themeColor="text1"/>
        </w:rPr>
        <w:t xml:space="preserve">prøver </w:t>
      </w:r>
      <w:r w:rsidR="00FE73A6" w:rsidRPr="00C37F2B">
        <w:rPr>
          <w:rFonts w:cstheme="minorHAnsi"/>
          <w:color w:val="000000" w:themeColor="text1"/>
        </w:rPr>
        <w:t>afvikles på e</w:t>
      </w:r>
      <w:r w:rsidR="00DE2F05" w:rsidRPr="00C37F2B">
        <w:rPr>
          <w:rFonts w:cstheme="minorHAnsi"/>
          <w:color w:val="000000" w:themeColor="text1"/>
        </w:rPr>
        <w:t>nsartede vilkår for alle</w:t>
      </w:r>
      <w:r w:rsidR="00FE73A6" w:rsidRPr="00C37F2B">
        <w:rPr>
          <w:rFonts w:cstheme="minorHAnsi"/>
          <w:color w:val="000000" w:themeColor="text1"/>
        </w:rPr>
        <w:t>.</w:t>
      </w:r>
      <w:r w:rsidR="00C378EE" w:rsidRPr="00C37F2B">
        <w:rPr>
          <w:rFonts w:cstheme="minorHAnsi"/>
          <w:color w:val="000000" w:themeColor="text1"/>
        </w:rPr>
        <w:t xml:space="preserve"> Begrundelsen herfor er, at karaktergennemsnittet kan være bestemmende for den studerendes adgang til </w:t>
      </w:r>
      <w:r w:rsidR="005B41B2" w:rsidRPr="00C37F2B">
        <w:rPr>
          <w:rFonts w:cstheme="minorHAnsi"/>
          <w:color w:val="000000" w:themeColor="text1"/>
        </w:rPr>
        <w:t xml:space="preserve">en </w:t>
      </w:r>
      <w:r w:rsidR="00C378EE" w:rsidRPr="00C37F2B">
        <w:rPr>
          <w:rFonts w:cstheme="minorHAnsi"/>
          <w:color w:val="000000" w:themeColor="text1"/>
        </w:rPr>
        <w:t>videregåend</w:t>
      </w:r>
      <w:r w:rsidR="00946851" w:rsidRPr="00C37F2B">
        <w:rPr>
          <w:rFonts w:cstheme="minorHAnsi"/>
          <w:color w:val="000000" w:themeColor="text1"/>
        </w:rPr>
        <w:t>e uddannelse, herunder om der opnås adgang til</w:t>
      </w:r>
      <w:r w:rsidR="005041A1" w:rsidRPr="00C37F2B">
        <w:rPr>
          <w:rFonts w:cstheme="minorHAnsi"/>
          <w:color w:val="000000" w:themeColor="text1"/>
        </w:rPr>
        <w:t xml:space="preserve"> den studerendes</w:t>
      </w:r>
      <w:r w:rsidR="00C378EE" w:rsidRPr="00C37F2B">
        <w:rPr>
          <w:rFonts w:cstheme="minorHAnsi"/>
          <w:color w:val="000000" w:themeColor="text1"/>
        </w:rPr>
        <w:t xml:space="preserve"> 1., 2. eller 3. prioritet.</w:t>
      </w:r>
    </w:p>
    <w:p w14:paraId="181079AA" w14:textId="418D6229" w:rsidR="00D210CF" w:rsidRPr="00C37F2B" w:rsidRDefault="00D210CF" w:rsidP="006B05B0">
      <w:pPr>
        <w:spacing w:after="0" w:line="276" w:lineRule="auto"/>
        <w:rPr>
          <w:rFonts w:cstheme="minorHAnsi"/>
          <w:color w:val="000000" w:themeColor="text1"/>
        </w:rPr>
      </w:pPr>
    </w:p>
    <w:p w14:paraId="193B139A" w14:textId="0B5B6450" w:rsidR="00D210CF" w:rsidRPr="00C37F2B" w:rsidRDefault="00F43183" w:rsidP="006B05B0">
      <w:pPr>
        <w:spacing w:after="0" w:line="276" w:lineRule="auto"/>
        <w:rPr>
          <w:rFonts w:cstheme="minorHAnsi"/>
        </w:rPr>
      </w:pPr>
      <w:r w:rsidRPr="00C37F2B">
        <w:rPr>
          <w:rFonts w:cstheme="minorHAnsi"/>
        </w:rPr>
        <w:t xml:space="preserve">I </w:t>
      </w:r>
      <w:r w:rsidR="00F03379">
        <w:rPr>
          <w:rFonts w:cstheme="minorHAnsi"/>
        </w:rPr>
        <w:t>denne risikovurdering</w:t>
      </w:r>
      <w:r w:rsidRPr="00C37F2B">
        <w:rPr>
          <w:rFonts w:cstheme="minorHAnsi"/>
        </w:rPr>
        <w:t xml:space="preserve"> </w:t>
      </w:r>
      <w:r w:rsidR="00F03379">
        <w:rPr>
          <w:rFonts w:cstheme="minorHAnsi"/>
        </w:rPr>
        <w:t xml:space="preserve">afdækker </w:t>
      </w:r>
      <w:r w:rsidRPr="00C37F2B">
        <w:rPr>
          <w:rFonts w:cstheme="minorHAnsi"/>
        </w:rPr>
        <w:t>skolen:</w:t>
      </w:r>
    </w:p>
    <w:p w14:paraId="14AD8E64" w14:textId="2052A5B8" w:rsidR="00F43183" w:rsidRPr="00C37F2B" w:rsidRDefault="00F43183" w:rsidP="00B56CA9">
      <w:pPr>
        <w:pStyle w:val="Listeafsnit"/>
        <w:numPr>
          <w:ilvl w:val="0"/>
          <w:numId w:val="11"/>
        </w:numPr>
        <w:spacing w:after="0"/>
        <w:rPr>
          <w:rFonts w:asciiTheme="minorHAnsi" w:hAnsiTheme="minorHAnsi" w:cstheme="minorHAnsi"/>
        </w:rPr>
      </w:pPr>
      <w:r w:rsidRPr="00C37F2B">
        <w:rPr>
          <w:rFonts w:asciiTheme="minorHAnsi" w:hAnsiTheme="minorHAnsi" w:cstheme="minorHAnsi"/>
        </w:rPr>
        <w:lastRenderedPageBreak/>
        <w:t>de behandlingsaktiviteter, som foretages i ExamCookie, formål med behandlingerne samt de legitime interesser, som skolen forfølger herved</w:t>
      </w:r>
    </w:p>
    <w:p w14:paraId="00F528FC" w14:textId="6669F3CB" w:rsidR="00F43183" w:rsidRPr="00C37F2B" w:rsidRDefault="00F43183" w:rsidP="00B56CA9">
      <w:pPr>
        <w:pStyle w:val="Listeafsnit"/>
        <w:numPr>
          <w:ilvl w:val="0"/>
          <w:numId w:val="11"/>
        </w:numPr>
        <w:spacing w:after="0"/>
        <w:rPr>
          <w:rFonts w:asciiTheme="minorHAnsi" w:hAnsiTheme="minorHAnsi" w:cstheme="minorHAnsi"/>
        </w:rPr>
      </w:pPr>
      <w:r w:rsidRPr="00C37F2B">
        <w:rPr>
          <w:rFonts w:asciiTheme="minorHAnsi" w:hAnsiTheme="minorHAnsi" w:cstheme="minorHAnsi"/>
        </w:rPr>
        <w:t>om behandlingsaktiv</w:t>
      </w:r>
      <w:r w:rsidR="005920DB" w:rsidRPr="00C37F2B">
        <w:rPr>
          <w:rFonts w:asciiTheme="minorHAnsi" w:hAnsiTheme="minorHAnsi" w:cstheme="minorHAnsi"/>
        </w:rPr>
        <w:t>i</w:t>
      </w:r>
      <w:r w:rsidRPr="00C37F2B">
        <w:rPr>
          <w:rFonts w:asciiTheme="minorHAnsi" w:hAnsiTheme="minorHAnsi" w:cstheme="minorHAnsi"/>
        </w:rPr>
        <w:t>teterne er nødvendige og står i et rimeligt for</w:t>
      </w:r>
      <w:r w:rsidR="005920DB" w:rsidRPr="00C37F2B">
        <w:rPr>
          <w:rFonts w:asciiTheme="minorHAnsi" w:hAnsiTheme="minorHAnsi" w:cstheme="minorHAnsi"/>
        </w:rPr>
        <w:t>hold til formålene</w:t>
      </w:r>
    </w:p>
    <w:p w14:paraId="3CE34D13" w14:textId="4249097A" w:rsidR="005920DB" w:rsidRPr="00C37F2B" w:rsidRDefault="005920DB" w:rsidP="00B56CA9">
      <w:pPr>
        <w:pStyle w:val="Listeafsnit"/>
        <w:numPr>
          <w:ilvl w:val="0"/>
          <w:numId w:val="11"/>
        </w:numPr>
        <w:spacing w:after="0"/>
        <w:rPr>
          <w:rFonts w:asciiTheme="minorHAnsi" w:hAnsiTheme="minorHAnsi" w:cstheme="minorHAnsi"/>
        </w:rPr>
      </w:pPr>
      <w:r w:rsidRPr="00C37F2B">
        <w:rPr>
          <w:rFonts w:asciiTheme="minorHAnsi" w:hAnsiTheme="minorHAnsi" w:cstheme="minorHAnsi"/>
        </w:rPr>
        <w:t>hvilke risici behandlingerne udgør for de registrerede</w:t>
      </w:r>
    </w:p>
    <w:p w14:paraId="06FD5495" w14:textId="5F7AA90E" w:rsidR="005920DB" w:rsidRPr="00C37F2B" w:rsidRDefault="005920DB" w:rsidP="00B56CA9">
      <w:pPr>
        <w:pStyle w:val="Listeafsnit"/>
        <w:numPr>
          <w:ilvl w:val="0"/>
          <w:numId w:val="11"/>
        </w:numPr>
        <w:spacing w:after="0"/>
        <w:rPr>
          <w:rFonts w:asciiTheme="minorHAnsi" w:hAnsiTheme="minorHAnsi" w:cstheme="minorHAnsi"/>
        </w:rPr>
      </w:pPr>
      <w:r w:rsidRPr="00C37F2B">
        <w:rPr>
          <w:rFonts w:asciiTheme="minorHAnsi" w:hAnsiTheme="minorHAnsi" w:cstheme="minorHAnsi"/>
        </w:rPr>
        <w:t>de foranstaltninger, som indføres for at sikre et passende beskyttelsesniveau.</w:t>
      </w:r>
    </w:p>
    <w:p w14:paraId="344303B0" w14:textId="5AE26DBE" w:rsidR="00A369C5" w:rsidRPr="00BA1C93" w:rsidRDefault="00B35B0F" w:rsidP="00B56CA9">
      <w:pPr>
        <w:pStyle w:val="Overskrift1"/>
        <w:spacing w:line="276" w:lineRule="auto"/>
      </w:pPr>
      <w:r>
        <w:rPr>
          <w:rFonts w:eastAsia="Times New Roman"/>
          <w:lang w:eastAsia="da-DK"/>
        </w:rPr>
        <w:t xml:space="preserve">2. </w:t>
      </w:r>
      <w:r w:rsidR="00DE2F05" w:rsidRPr="00BA1C93">
        <w:rPr>
          <w:rFonts w:eastAsia="Times New Roman"/>
          <w:lang w:eastAsia="da-DK"/>
        </w:rPr>
        <w:t xml:space="preserve">Formål med anvendelse af ExamCookie </w:t>
      </w:r>
      <w:r w:rsidR="00195957">
        <w:rPr>
          <w:rFonts w:eastAsia="Times New Roman"/>
          <w:lang w:eastAsia="da-DK"/>
        </w:rPr>
        <w:t xml:space="preserve">ved </w:t>
      </w:r>
      <w:r w:rsidR="00B175A2">
        <w:rPr>
          <w:rFonts w:eastAsia="Times New Roman"/>
          <w:lang w:eastAsia="da-DK"/>
        </w:rPr>
        <w:t xml:space="preserve">flg. </w:t>
      </w:r>
      <w:r w:rsidR="00195957">
        <w:rPr>
          <w:rFonts w:eastAsia="Times New Roman"/>
          <w:lang w:eastAsia="da-DK"/>
        </w:rPr>
        <w:t>prøve</w:t>
      </w:r>
      <w:r w:rsidR="00B175A2">
        <w:rPr>
          <w:rFonts w:eastAsia="Times New Roman"/>
          <w:lang w:eastAsia="da-DK"/>
        </w:rPr>
        <w:t>r</w:t>
      </w:r>
    </w:p>
    <w:p w14:paraId="1117B4A1" w14:textId="3B990809" w:rsidR="00195957" w:rsidRPr="00B175A2" w:rsidRDefault="00B175A2" w:rsidP="00195957">
      <w:pPr>
        <w:spacing w:after="0"/>
        <w:rPr>
          <w:rFonts w:cstheme="minorHAnsi"/>
          <w:b/>
        </w:rPr>
      </w:pPr>
      <w:r w:rsidRPr="00B175A2">
        <w:rPr>
          <w:rFonts w:cstheme="minorHAnsi"/>
          <w:b/>
        </w:rPr>
        <w:br/>
      </w:r>
      <w:r w:rsidR="00195957" w:rsidRPr="00B175A2">
        <w:rPr>
          <w:rFonts w:cstheme="minorHAnsi"/>
          <w:b/>
        </w:rPr>
        <w:t xml:space="preserve">ExamCookie vil blive anvendt ved nedennævnte prøve/eksamen: </w:t>
      </w:r>
    </w:p>
    <w:p w14:paraId="557943F4" w14:textId="4F042DF6" w:rsidR="00195957" w:rsidRPr="00015753" w:rsidRDefault="00B175A2" w:rsidP="00195957">
      <w:pPr>
        <w:spacing w:after="0"/>
        <w:rPr>
          <w:rFonts w:cstheme="minorHAnsi"/>
          <w:color w:val="FF0000"/>
        </w:rPr>
      </w:pPr>
      <w:r w:rsidRPr="00B175A2">
        <w:rPr>
          <w:rFonts w:cstheme="minorHAnsi"/>
        </w:rPr>
        <w:t xml:space="preserve">Fra og med skoleåret 2023/2024 anvendes </w:t>
      </w:r>
      <w:r w:rsidR="00195957" w:rsidRPr="00B175A2">
        <w:rPr>
          <w:rFonts w:cstheme="minorHAnsi"/>
        </w:rPr>
        <w:t xml:space="preserve">ExamCookie ved følgende </w:t>
      </w:r>
      <w:r w:rsidR="00E26BB4">
        <w:rPr>
          <w:rFonts w:cstheme="minorHAnsi"/>
        </w:rPr>
        <w:t>års</w:t>
      </w:r>
      <w:r w:rsidR="00195957" w:rsidRPr="00B175A2">
        <w:rPr>
          <w:rFonts w:cstheme="minorHAnsi"/>
        </w:rPr>
        <w:t>prøve</w:t>
      </w:r>
      <w:r w:rsidRPr="00B175A2">
        <w:rPr>
          <w:rFonts w:cstheme="minorHAnsi"/>
        </w:rPr>
        <w:t>/terminsprøver</w:t>
      </w:r>
      <w:r w:rsidR="00E26BB4">
        <w:rPr>
          <w:rFonts w:cstheme="minorHAnsi"/>
        </w:rPr>
        <w:t xml:space="preserve"> og eksamener</w:t>
      </w:r>
      <w:r w:rsidR="00195957" w:rsidRPr="00015753">
        <w:rPr>
          <w:rFonts w:cstheme="minorHAnsi"/>
          <w:color w:val="FF0000"/>
        </w:rPr>
        <w:t xml:space="preserve">: </w:t>
      </w:r>
    </w:p>
    <w:p w14:paraId="709E0750" w14:textId="77777777" w:rsidR="00195957" w:rsidRPr="00CD73FD" w:rsidRDefault="00195957" w:rsidP="00195957">
      <w:pPr>
        <w:pStyle w:val="Listeafsnit"/>
        <w:spacing w:after="0" w:line="259" w:lineRule="auto"/>
        <w:ind w:left="360"/>
        <w:rPr>
          <w:rFonts w:cstheme="minorHAnsi"/>
          <w:color w:val="FF0000"/>
        </w:rPr>
      </w:pPr>
    </w:p>
    <w:p w14:paraId="798B6BDD" w14:textId="45C416AC" w:rsidR="00195957" w:rsidRPr="00E26BB4" w:rsidRDefault="00195957" w:rsidP="00195957">
      <w:pPr>
        <w:pStyle w:val="Listeafsnit"/>
        <w:numPr>
          <w:ilvl w:val="0"/>
          <w:numId w:val="7"/>
        </w:numPr>
        <w:spacing w:after="0" w:line="259" w:lineRule="auto"/>
        <w:rPr>
          <w:rFonts w:cstheme="minorHAnsi"/>
        </w:rPr>
      </w:pPr>
      <w:r w:rsidRPr="00E26BB4">
        <w:rPr>
          <w:rFonts w:cstheme="minorHAnsi"/>
        </w:rPr>
        <w:t>Skriftlig biologi A-niveau (stx)</w:t>
      </w:r>
    </w:p>
    <w:p w14:paraId="283A31A8" w14:textId="0C7CF3E4" w:rsidR="00D917C6" w:rsidRPr="00E26BB4" w:rsidRDefault="00D917C6" w:rsidP="00195957">
      <w:pPr>
        <w:pStyle w:val="Listeafsnit"/>
        <w:numPr>
          <w:ilvl w:val="0"/>
          <w:numId w:val="7"/>
        </w:numPr>
        <w:spacing w:after="0" w:line="259" w:lineRule="auto"/>
        <w:rPr>
          <w:rFonts w:cstheme="minorHAnsi"/>
        </w:rPr>
      </w:pPr>
      <w:r w:rsidRPr="00E26BB4">
        <w:rPr>
          <w:rFonts w:cstheme="minorHAnsi"/>
        </w:rPr>
        <w:t>Skriftlige kemi A- og B-niveau (stx)</w:t>
      </w:r>
    </w:p>
    <w:p w14:paraId="74B5FB63" w14:textId="3B4541DA" w:rsidR="00195957" w:rsidRPr="00E26BB4" w:rsidRDefault="00195957" w:rsidP="00195957">
      <w:pPr>
        <w:pStyle w:val="Listeafsnit"/>
        <w:numPr>
          <w:ilvl w:val="0"/>
          <w:numId w:val="7"/>
        </w:numPr>
        <w:spacing w:after="0" w:line="259" w:lineRule="auto"/>
        <w:rPr>
          <w:rFonts w:cstheme="minorHAnsi"/>
        </w:rPr>
      </w:pPr>
      <w:r w:rsidRPr="00E26BB4">
        <w:rPr>
          <w:rFonts w:cstheme="minorHAnsi"/>
        </w:rPr>
        <w:t>Skriftlig dansk A-niveau (stx)</w:t>
      </w:r>
    </w:p>
    <w:p w14:paraId="0479F9C8" w14:textId="3A871762" w:rsidR="00195957" w:rsidRPr="00E26BB4" w:rsidRDefault="00195957" w:rsidP="00195957">
      <w:pPr>
        <w:pStyle w:val="Listeafsnit"/>
        <w:numPr>
          <w:ilvl w:val="0"/>
          <w:numId w:val="7"/>
        </w:numPr>
        <w:spacing w:after="0" w:line="259" w:lineRule="auto"/>
        <w:rPr>
          <w:rFonts w:cstheme="minorHAnsi"/>
        </w:rPr>
      </w:pPr>
      <w:r w:rsidRPr="00E26BB4">
        <w:rPr>
          <w:rFonts w:cstheme="minorHAnsi"/>
        </w:rPr>
        <w:t>Skriftlig engelsk B- og A-niveau (stx</w:t>
      </w:r>
      <w:r w:rsidR="00D917C6" w:rsidRPr="00E26BB4">
        <w:rPr>
          <w:rFonts w:cstheme="minorHAnsi"/>
        </w:rPr>
        <w:t>)</w:t>
      </w:r>
    </w:p>
    <w:p w14:paraId="56702806" w14:textId="77777777" w:rsidR="00195957" w:rsidRPr="00E26BB4" w:rsidRDefault="00195957" w:rsidP="00195957">
      <w:pPr>
        <w:pStyle w:val="Listeafsnit"/>
        <w:numPr>
          <w:ilvl w:val="0"/>
          <w:numId w:val="7"/>
        </w:numPr>
        <w:spacing w:after="0" w:line="259" w:lineRule="auto"/>
        <w:rPr>
          <w:rFonts w:cstheme="minorHAnsi"/>
        </w:rPr>
      </w:pPr>
      <w:r w:rsidRPr="00E26BB4">
        <w:rPr>
          <w:rFonts w:cstheme="minorHAnsi"/>
        </w:rPr>
        <w:t>Skriftlig spansk A-niveau (stx)</w:t>
      </w:r>
    </w:p>
    <w:p w14:paraId="27BC5B21" w14:textId="77777777" w:rsidR="00195957" w:rsidRPr="00E26BB4" w:rsidRDefault="00195957" w:rsidP="00195957">
      <w:pPr>
        <w:pStyle w:val="Listeafsnit"/>
        <w:numPr>
          <w:ilvl w:val="0"/>
          <w:numId w:val="7"/>
        </w:numPr>
        <w:spacing w:after="0" w:line="259" w:lineRule="auto"/>
        <w:rPr>
          <w:rFonts w:cstheme="minorHAnsi"/>
        </w:rPr>
      </w:pPr>
      <w:r w:rsidRPr="00E26BB4">
        <w:rPr>
          <w:rFonts w:cstheme="minorHAnsi"/>
        </w:rPr>
        <w:t>Skriftlig fransk A-niveau (stx)</w:t>
      </w:r>
    </w:p>
    <w:p w14:paraId="6303C955" w14:textId="7F1778F7" w:rsidR="00E26BB4" w:rsidRPr="00E26BB4" w:rsidRDefault="00E26BB4" w:rsidP="00E26BB4">
      <w:pPr>
        <w:pStyle w:val="Listeafsnit"/>
        <w:numPr>
          <w:ilvl w:val="0"/>
          <w:numId w:val="7"/>
        </w:numPr>
        <w:spacing w:after="0" w:line="259" w:lineRule="auto"/>
        <w:rPr>
          <w:rFonts w:cstheme="minorHAnsi"/>
        </w:rPr>
      </w:pPr>
      <w:r w:rsidRPr="00E26BB4">
        <w:rPr>
          <w:rFonts w:cstheme="minorHAnsi"/>
        </w:rPr>
        <w:t xml:space="preserve">Skriftlig </w:t>
      </w:r>
      <w:r w:rsidRPr="00E26BB4">
        <w:rPr>
          <w:rFonts w:cstheme="minorHAnsi"/>
        </w:rPr>
        <w:t>t</w:t>
      </w:r>
      <w:r w:rsidRPr="00E26BB4">
        <w:rPr>
          <w:rFonts w:cstheme="minorHAnsi"/>
        </w:rPr>
        <w:t>ysk A-niveau (stx)</w:t>
      </w:r>
    </w:p>
    <w:p w14:paraId="0000B884" w14:textId="376FC049" w:rsidR="00195957" w:rsidRPr="00E26BB4" w:rsidRDefault="00195957" w:rsidP="00195957">
      <w:pPr>
        <w:pStyle w:val="Listeafsnit"/>
        <w:numPr>
          <w:ilvl w:val="0"/>
          <w:numId w:val="7"/>
        </w:numPr>
        <w:spacing w:after="0" w:line="259" w:lineRule="auto"/>
        <w:rPr>
          <w:rFonts w:cstheme="minorHAnsi"/>
        </w:rPr>
      </w:pPr>
      <w:r w:rsidRPr="00E26BB4">
        <w:rPr>
          <w:rFonts w:cstheme="minorHAnsi"/>
        </w:rPr>
        <w:t>Skriftlig matematik C, B og A-niveau (stx)</w:t>
      </w:r>
    </w:p>
    <w:p w14:paraId="36B343EB" w14:textId="77777777" w:rsidR="00195957" w:rsidRPr="00E26BB4" w:rsidRDefault="00195957" w:rsidP="00195957">
      <w:pPr>
        <w:pStyle w:val="Listeafsnit"/>
        <w:numPr>
          <w:ilvl w:val="0"/>
          <w:numId w:val="7"/>
        </w:numPr>
        <w:spacing w:after="0" w:line="259" w:lineRule="auto"/>
        <w:rPr>
          <w:rFonts w:cstheme="minorHAnsi"/>
        </w:rPr>
      </w:pPr>
      <w:r w:rsidRPr="00E26BB4">
        <w:rPr>
          <w:rFonts w:cstheme="minorHAnsi"/>
        </w:rPr>
        <w:t xml:space="preserve">Skriftlig samfundsfag A-niveau (stx) </w:t>
      </w:r>
    </w:p>
    <w:p w14:paraId="16416F68" w14:textId="77777777" w:rsidR="00195957" w:rsidRPr="00E26BB4" w:rsidRDefault="00195957" w:rsidP="00195957">
      <w:pPr>
        <w:pStyle w:val="Listeafsnit"/>
        <w:numPr>
          <w:ilvl w:val="0"/>
          <w:numId w:val="7"/>
        </w:numPr>
        <w:spacing w:after="0" w:line="259" w:lineRule="auto"/>
        <w:rPr>
          <w:rFonts w:cstheme="minorHAnsi"/>
        </w:rPr>
      </w:pPr>
      <w:r w:rsidRPr="00E26BB4">
        <w:rPr>
          <w:rFonts w:cstheme="minorHAnsi"/>
        </w:rPr>
        <w:t>Skriftlig musik A-niveau (stx)</w:t>
      </w:r>
    </w:p>
    <w:p w14:paraId="0F0683D0" w14:textId="28CF2422" w:rsidR="00E26BB4" w:rsidRPr="00E26BB4" w:rsidRDefault="00E26BB4" w:rsidP="00195957">
      <w:pPr>
        <w:pStyle w:val="Listeafsnit"/>
        <w:numPr>
          <w:ilvl w:val="0"/>
          <w:numId w:val="7"/>
        </w:numPr>
        <w:spacing w:after="0" w:line="259" w:lineRule="auto"/>
        <w:rPr>
          <w:rFonts w:cstheme="minorHAnsi"/>
        </w:rPr>
      </w:pPr>
      <w:r w:rsidRPr="00E26BB4">
        <w:rPr>
          <w:rFonts w:cstheme="minorHAnsi"/>
        </w:rPr>
        <w:t>Skriftlig fysik A-niveau (stx)</w:t>
      </w:r>
    </w:p>
    <w:p w14:paraId="6DF8E044" w14:textId="6E6EAFC8" w:rsidR="00E26BB4" w:rsidRPr="00E26BB4" w:rsidRDefault="00E26BB4" w:rsidP="00195957">
      <w:pPr>
        <w:pStyle w:val="Listeafsnit"/>
        <w:numPr>
          <w:ilvl w:val="0"/>
          <w:numId w:val="7"/>
        </w:numPr>
        <w:spacing w:after="0" w:line="259" w:lineRule="auto"/>
        <w:rPr>
          <w:rFonts w:cstheme="minorHAnsi"/>
        </w:rPr>
      </w:pPr>
      <w:r w:rsidRPr="00E26BB4">
        <w:rPr>
          <w:rFonts w:cstheme="minorHAnsi"/>
        </w:rPr>
        <w:t>Skriftlig biotek A-niveau (stx)</w:t>
      </w:r>
    </w:p>
    <w:p w14:paraId="6A29B9F2" w14:textId="5BD59801" w:rsidR="00E26BB4" w:rsidRPr="00E26BB4" w:rsidRDefault="008B3E79" w:rsidP="00195957">
      <w:pPr>
        <w:pStyle w:val="Listeafsnit"/>
        <w:numPr>
          <w:ilvl w:val="0"/>
          <w:numId w:val="7"/>
        </w:numPr>
        <w:spacing w:after="0" w:line="259" w:lineRule="auto"/>
        <w:rPr>
          <w:rFonts w:cstheme="minorHAnsi"/>
        </w:rPr>
      </w:pPr>
      <w:r>
        <w:rPr>
          <w:rFonts w:cstheme="minorHAnsi"/>
        </w:rPr>
        <w:t>Skriftlige v</w:t>
      </w:r>
      <w:r w:rsidR="00E26BB4" w:rsidRPr="00E26BB4">
        <w:rPr>
          <w:rFonts w:cstheme="minorHAnsi"/>
        </w:rPr>
        <w:t>irksomhedsøkonomi B-niveau (stx)</w:t>
      </w:r>
    </w:p>
    <w:p w14:paraId="34D23483" w14:textId="7C2635B3" w:rsidR="00014703" w:rsidRPr="00C37F2B" w:rsidRDefault="002E154F" w:rsidP="00444FFB">
      <w:pPr>
        <w:spacing w:before="240"/>
        <w:rPr>
          <w:rFonts w:cstheme="minorHAnsi"/>
        </w:rPr>
      </w:pPr>
      <w:r w:rsidRPr="00C37F2B">
        <w:rPr>
          <w:rFonts w:cstheme="minorHAnsi"/>
        </w:rPr>
        <w:t>Årsagen til, at skole</w:t>
      </w:r>
      <w:r w:rsidR="00912068">
        <w:rPr>
          <w:rFonts w:cstheme="minorHAnsi"/>
        </w:rPr>
        <w:t xml:space="preserve">n </w:t>
      </w:r>
      <w:r w:rsidRPr="00C37F2B">
        <w:rPr>
          <w:rFonts w:cstheme="minorHAnsi"/>
        </w:rPr>
        <w:t>søger en elektronisk løsning til overvågnin</w:t>
      </w:r>
      <w:r w:rsidR="00B47D2D">
        <w:rPr>
          <w:rFonts w:cstheme="minorHAnsi"/>
        </w:rPr>
        <w:t>g og kontrol med elevernes</w:t>
      </w:r>
      <w:r w:rsidR="00670551">
        <w:rPr>
          <w:rFonts w:cstheme="minorHAnsi"/>
        </w:rPr>
        <w:t xml:space="preserve"> computere under prøver og eksamener</w:t>
      </w:r>
      <w:r w:rsidRPr="00C37F2B">
        <w:rPr>
          <w:rFonts w:cstheme="minorHAnsi"/>
        </w:rPr>
        <w:t>, er, at tidlig</w:t>
      </w:r>
      <w:r w:rsidR="001C44A6" w:rsidRPr="00C37F2B">
        <w:rPr>
          <w:rFonts w:cstheme="minorHAnsi"/>
        </w:rPr>
        <w:t>ere undersøgelser foretaget af U</w:t>
      </w:r>
      <w:r w:rsidRPr="00C37F2B">
        <w:rPr>
          <w:rFonts w:cstheme="minorHAnsi"/>
        </w:rPr>
        <w:t>ndervisningsministeriet viser, at der er</w:t>
      </w:r>
      <w:r w:rsidR="00670551">
        <w:rPr>
          <w:rFonts w:cstheme="minorHAnsi"/>
        </w:rPr>
        <w:t xml:space="preserve"> </w:t>
      </w:r>
      <w:r w:rsidRPr="00C37F2B">
        <w:rPr>
          <w:rFonts w:cstheme="minorHAnsi"/>
        </w:rPr>
        <w:t xml:space="preserve">ca. 10 %, der i større eller </w:t>
      </w:r>
      <w:r w:rsidR="00670551">
        <w:rPr>
          <w:rFonts w:cstheme="minorHAnsi"/>
        </w:rPr>
        <w:t>mindre omfang snyder under eksamener</w:t>
      </w:r>
      <w:r w:rsidRPr="00C37F2B">
        <w:rPr>
          <w:rFonts w:cstheme="minorHAnsi"/>
        </w:rPr>
        <w:t>.</w:t>
      </w:r>
      <w:r w:rsidR="001C44A6" w:rsidRPr="00C37F2B">
        <w:rPr>
          <w:rStyle w:val="Fodnotehenvisning"/>
          <w:rFonts w:cstheme="minorHAnsi"/>
        </w:rPr>
        <w:footnoteReference w:id="4"/>
      </w:r>
      <w:r w:rsidR="00831F8D" w:rsidRPr="00C37F2B">
        <w:rPr>
          <w:rFonts w:cstheme="minorHAnsi"/>
        </w:rPr>
        <w:t xml:space="preserve"> </w:t>
      </w:r>
      <w:r w:rsidR="00670551">
        <w:rPr>
          <w:rFonts w:cstheme="minorHAnsi"/>
        </w:rPr>
        <w:t xml:space="preserve">Begrundet mistanke om </w:t>
      </w:r>
      <w:r w:rsidR="00CD75B2" w:rsidRPr="00C37F2B">
        <w:rPr>
          <w:rFonts w:cstheme="minorHAnsi"/>
        </w:rPr>
        <w:t>snyd</w:t>
      </w:r>
      <w:r w:rsidR="00014703" w:rsidRPr="00C37F2B">
        <w:rPr>
          <w:rFonts w:cstheme="minorHAnsi"/>
        </w:rPr>
        <w:t xml:space="preserve"> opstår fx i</w:t>
      </w:r>
      <w:r w:rsidR="00B47D2D">
        <w:rPr>
          <w:rFonts w:cstheme="minorHAnsi"/>
        </w:rPr>
        <w:t xml:space="preserve"> de tilfælde, hvor en elev</w:t>
      </w:r>
      <w:r w:rsidR="00014703" w:rsidRPr="00C37F2B">
        <w:rPr>
          <w:rFonts w:cstheme="minorHAnsi"/>
        </w:rPr>
        <w:t xml:space="preserve"> afleverer sin opgave </w:t>
      </w:r>
      <w:r w:rsidR="00B47D2D">
        <w:rPr>
          <w:rFonts w:cstheme="minorHAnsi"/>
        </w:rPr>
        <w:t>forholdsvis tidligt, efter prøven er</w:t>
      </w:r>
      <w:r w:rsidR="00CD75B2" w:rsidRPr="00C37F2B">
        <w:rPr>
          <w:rFonts w:cstheme="minorHAnsi"/>
        </w:rPr>
        <w:t xml:space="preserve"> igangsat, og efterfølgende opnår en usandsynlig høj karakter set i fo</w:t>
      </w:r>
      <w:r w:rsidR="00014703" w:rsidRPr="00C37F2B">
        <w:rPr>
          <w:rFonts w:cstheme="minorHAnsi"/>
        </w:rPr>
        <w:t>rhold til indsatsen, eller i tilfælde, hvor det</w:t>
      </w:r>
      <w:r w:rsidR="00B47D2D">
        <w:rPr>
          <w:rFonts w:cstheme="minorHAnsi"/>
        </w:rPr>
        <w:t xml:space="preserve"> vurderes, at eleven</w:t>
      </w:r>
      <w:r w:rsidR="00CD75B2" w:rsidRPr="00C37F2B">
        <w:rPr>
          <w:rFonts w:cstheme="minorHAnsi"/>
        </w:rPr>
        <w:t xml:space="preserve"> har præsteret meget over </w:t>
      </w:r>
      <w:r w:rsidR="00014703" w:rsidRPr="00C37F2B">
        <w:rPr>
          <w:rFonts w:cstheme="minorHAnsi"/>
        </w:rPr>
        <w:t>evne i forhold til sit</w:t>
      </w:r>
      <w:r w:rsidR="00CD75B2" w:rsidRPr="00C37F2B">
        <w:rPr>
          <w:rFonts w:cstheme="minorHAnsi"/>
        </w:rPr>
        <w:t xml:space="preserve"> tidligere niveau. </w:t>
      </w:r>
    </w:p>
    <w:p w14:paraId="27C8378D" w14:textId="575DBC6F" w:rsidR="0046326A" w:rsidRDefault="00AC2546" w:rsidP="00B56CA9">
      <w:pPr>
        <w:spacing w:after="0" w:line="276" w:lineRule="auto"/>
        <w:rPr>
          <w:rFonts w:cstheme="minorHAnsi"/>
        </w:rPr>
      </w:pPr>
      <w:r>
        <w:rPr>
          <w:rFonts w:cstheme="minorHAnsi"/>
        </w:rPr>
        <w:t xml:space="preserve">Samtidig </w:t>
      </w:r>
      <w:r w:rsidR="00CD75B2" w:rsidRPr="00C37F2B">
        <w:rPr>
          <w:rFonts w:cstheme="minorHAnsi"/>
        </w:rPr>
        <w:t>indsa</w:t>
      </w:r>
      <w:r w:rsidR="00014703" w:rsidRPr="00C37F2B">
        <w:rPr>
          <w:rFonts w:cstheme="minorHAnsi"/>
        </w:rPr>
        <w:t>mles data</w:t>
      </w:r>
      <w:r w:rsidR="00B47D2D">
        <w:rPr>
          <w:rFonts w:cstheme="minorHAnsi"/>
        </w:rPr>
        <w:t xml:space="preserve"> </w:t>
      </w:r>
      <w:r w:rsidR="00B47D2D" w:rsidRPr="00FD1BBB">
        <w:rPr>
          <w:rFonts w:cstheme="minorHAnsi"/>
        </w:rPr>
        <w:t>for</w:t>
      </w:r>
      <w:r w:rsidR="00014703" w:rsidRPr="00FD1BBB">
        <w:rPr>
          <w:rFonts w:cstheme="minorHAnsi"/>
        </w:rPr>
        <w:t xml:space="preserve"> </w:t>
      </w:r>
      <w:r w:rsidR="007D0EA5" w:rsidRPr="00FD1BBB">
        <w:rPr>
          <w:rFonts w:cstheme="minorHAnsi"/>
        </w:rPr>
        <w:t>i tvivlstilfælde</w:t>
      </w:r>
      <w:r w:rsidR="00B47D2D" w:rsidRPr="00FD1BBB">
        <w:rPr>
          <w:rFonts w:cstheme="minorHAnsi"/>
        </w:rPr>
        <w:t xml:space="preserve"> </w:t>
      </w:r>
      <w:r w:rsidR="00CD75B2" w:rsidRPr="00FD1BBB">
        <w:rPr>
          <w:rFonts w:cstheme="minorHAnsi"/>
        </w:rPr>
        <w:t>at kun</w:t>
      </w:r>
      <w:r w:rsidR="007D0EA5" w:rsidRPr="00FD1BBB">
        <w:rPr>
          <w:rFonts w:cstheme="minorHAnsi"/>
        </w:rPr>
        <w:t>ne frikende eleven</w:t>
      </w:r>
      <w:r w:rsidR="00014703" w:rsidRPr="00FD1BBB">
        <w:rPr>
          <w:rFonts w:cstheme="minorHAnsi"/>
        </w:rPr>
        <w:t xml:space="preserve"> for </w:t>
      </w:r>
      <w:r w:rsidR="00CD75B2" w:rsidRPr="00FD1BBB">
        <w:rPr>
          <w:rFonts w:cstheme="minorHAnsi"/>
        </w:rPr>
        <w:t>mistanke om snyd</w:t>
      </w:r>
      <w:r w:rsidR="00014703" w:rsidRPr="00FD1BBB">
        <w:rPr>
          <w:rFonts w:cstheme="minorHAnsi"/>
        </w:rPr>
        <w:t>,</w:t>
      </w:r>
      <w:r w:rsidR="00CD75B2" w:rsidRPr="00FD1BBB">
        <w:rPr>
          <w:rFonts w:cstheme="minorHAnsi"/>
        </w:rPr>
        <w:t xml:space="preserve"> og </w:t>
      </w:r>
      <w:r w:rsidR="00014703" w:rsidRPr="00FD1BBB">
        <w:rPr>
          <w:rFonts w:cstheme="minorHAnsi"/>
        </w:rPr>
        <w:t xml:space="preserve">overvågningen kan </w:t>
      </w:r>
      <w:r w:rsidR="00B47D2D" w:rsidRPr="00FD1BBB">
        <w:rPr>
          <w:rFonts w:cstheme="minorHAnsi"/>
        </w:rPr>
        <w:t>dermed bidrage til at beskytte elevernes</w:t>
      </w:r>
      <w:r w:rsidR="00CD75B2" w:rsidRPr="00FD1BBB">
        <w:rPr>
          <w:rFonts w:cstheme="minorHAnsi"/>
        </w:rPr>
        <w:t xml:space="preserve"> retssikkerhed. </w:t>
      </w:r>
    </w:p>
    <w:p w14:paraId="0D77FA8E" w14:textId="252A37E0" w:rsidR="0046326A" w:rsidRPr="00321466" w:rsidRDefault="0046326A" w:rsidP="0046326A">
      <w:pPr>
        <w:spacing w:before="240"/>
        <w:rPr>
          <w:rFonts w:cstheme="minorHAnsi"/>
          <w:bCs/>
        </w:rPr>
      </w:pPr>
      <w:r w:rsidRPr="00273BC9">
        <w:rPr>
          <w:rFonts w:cstheme="minorHAnsi"/>
          <w:bCs/>
        </w:rPr>
        <w:t xml:space="preserve">Fremkomsten af </w:t>
      </w:r>
      <w:proofErr w:type="spellStart"/>
      <w:r w:rsidRPr="00273BC9">
        <w:rPr>
          <w:rFonts w:cstheme="minorHAnsi"/>
          <w:bCs/>
        </w:rPr>
        <w:t>ChatGPT</w:t>
      </w:r>
      <w:proofErr w:type="spellEnd"/>
      <w:r w:rsidRPr="00273BC9">
        <w:rPr>
          <w:rFonts w:cstheme="minorHAnsi"/>
          <w:bCs/>
        </w:rPr>
        <w:t xml:space="preserve"> </w:t>
      </w:r>
      <w:r w:rsidR="00F80F58" w:rsidRPr="00273BC9">
        <w:rPr>
          <w:rFonts w:cstheme="minorHAnsi"/>
          <w:bCs/>
        </w:rPr>
        <w:t>og lign.</w:t>
      </w:r>
      <w:r w:rsidR="002D34F4">
        <w:rPr>
          <w:rFonts w:cstheme="minorHAnsi"/>
          <w:bCs/>
        </w:rPr>
        <w:t xml:space="preserve"> AI-assistenter og </w:t>
      </w:r>
      <w:proofErr w:type="spellStart"/>
      <w:r w:rsidR="002D34F4">
        <w:rPr>
          <w:rFonts w:cstheme="minorHAnsi"/>
          <w:bCs/>
        </w:rPr>
        <w:t>chatbots</w:t>
      </w:r>
      <w:proofErr w:type="spellEnd"/>
      <w:r w:rsidR="00F80F58" w:rsidRPr="00273BC9">
        <w:rPr>
          <w:rFonts w:cstheme="minorHAnsi"/>
          <w:bCs/>
        </w:rPr>
        <w:t xml:space="preserve"> </w:t>
      </w:r>
      <w:r w:rsidRPr="00273BC9">
        <w:rPr>
          <w:rFonts w:cstheme="minorHAnsi"/>
          <w:bCs/>
        </w:rPr>
        <w:t xml:space="preserve">har kun i endnu højere grad fremskønnet behovet for overvågning og effektiv kontrol med elevernes computere under prøver og eksamener. BVUM har ligeledes meddelt ungdomsuddannelsessektoren, at det ikke er tilladt eleverne at gøre brug af </w:t>
      </w:r>
      <w:proofErr w:type="spellStart"/>
      <w:r w:rsidRPr="00273BC9">
        <w:rPr>
          <w:rFonts w:cstheme="minorHAnsi"/>
          <w:bCs/>
        </w:rPr>
        <w:t>ChatGPT</w:t>
      </w:r>
      <w:proofErr w:type="spellEnd"/>
      <w:r w:rsidRPr="00273BC9">
        <w:rPr>
          <w:rFonts w:cstheme="minorHAnsi"/>
          <w:bCs/>
        </w:rPr>
        <w:t xml:space="preserve"> og lign. teknologier/hjælpeværktøjer, idet brug af fx </w:t>
      </w:r>
      <w:proofErr w:type="spellStart"/>
      <w:r w:rsidRPr="00273BC9">
        <w:rPr>
          <w:rFonts w:cstheme="minorHAnsi"/>
          <w:bCs/>
        </w:rPr>
        <w:t>ChatGPT</w:t>
      </w:r>
      <w:proofErr w:type="spellEnd"/>
      <w:r w:rsidRPr="00273BC9">
        <w:rPr>
          <w:rFonts w:cstheme="minorHAnsi"/>
          <w:bCs/>
        </w:rPr>
        <w:t xml:space="preserve"> betragtes som snyd</w:t>
      </w:r>
      <w:r w:rsidR="00F80F58" w:rsidRPr="00273BC9">
        <w:rPr>
          <w:rFonts w:cstheme="minorHAnsi"/>
          <w:bCs/>
        </w:rPr>
        <w:t>.</w:t>
      </w:r>
      <w:r w:rsidRPr="00321466">
        <w:rPr>
          <w:rFonts w:cstheme="minorHAnsi"/>
          <w:bCs/>
        </w:rPr>
        <w:t xml:space="preserve"> </w:t>
      </w:r>
    </w:p>
    <w:p w14:paraId="14AEB58F" w14:textId="77777777" w:rsidR="0046326A" w:rsidRPr="00FD1BBB" w:rsidRDefault="0046326A" w:rsidP="00B56CA9">
      <w:pPr>
        <w:spacing w:after="0" w:line="276" w:lineRule="auto"/>
        <w:rPr>
          <w:rFonts w:cstheme="minorHAnsi"/>
        </w:rPr>
      </w:pPr>
    </w:p>
    <w:p w14:paraId="6D97D1A8" w14:textId="74530819" w:rsidR="00D24DD1" w:rsidRPr="00FD1BBB" w:rsidRDefault="00D24DD1" w:rsidP="00B56CA9">
      <w:pPr>
        <w:spacing w:after="0" w:line="276" w:lineRule="auto"/>
        <w:rPr>
          <w:rFonts w:cstheme="minorHAnsi"/>
        </w:rPr>
      </w:pPr>
    </w:p>
    <w:p w14:paraId="5849F374" w14:textId="77777777" w:rsidR="00444FFB" w:rsidRDefault="00D24DD1" w:rsidP="00B56CA9">
      <w:pPr>
        <w:spacing w:after="0" w:line="276" w:lineRule="auto"/>
        <w:rPr>
          <w:rFonts w:cstheme="minorHAnsi"/>
        </w:rPr>
      </w:pPr>
      <w:r w:rsidRPr="00FD1BBB">
        <w:rPr>
          <w:rFonts w:cstheme="minorHAnsi"/>
        </w:rPr>
        <w:lastRenderedPageBreak/>
        <w:t xml:space="preserve">I tilfælde af </w:t>
      </w:r>
      <w:r w:rsidR="00B47D2D" w:rsidRPr="00FD1BBB">
        <w:rPr>
          <w:rFonts w:cstheme="minorHAnsi"/>
        </w:rPr>
        <w:t xml:space="preserve">at </w:t>
      </w:r>
      <w:r w:rsidRPr="00FD1BBB">
        <w:rPr>
          <w:rFonts w:cstheme="minorHAnsi"/>
        </w:rPr>
        <w:t xml:space="preserve">eleven påstår at have uploadet en forkert besvarelse kan ExamCookie </w:t>
      </w:r>
      <w:r w:rsidR="00B47D2D" w:rsidRPr="00FD1BBB">
        <w:rPr>
          <w:rFonts w:cstheme="minorHAnsi"/>
        </w:rPr>
        <w:t xml:space="preserve">derudover </w:t>
      </w:r>
      <w:r w:rsidRPr="00FD1BBB">
        <w:rPr>
          <w:rFonts w:cstheme="minorHAnsi"/>
        </w:rPr>
        <w:t>bruges til at bekræfte</w:t>
      </w:r>
      <w:r w:rsidR="00B47D2D" w:rsidRPr="00FD1BBB">
        <w:rPr>
          <w:rFonts w:cstheme="minorHAnsi"/>
        </w:rPr>
        <w:t>, hvilken opgave</w:t>
      </w:r>
      <w:r w:rsidRPr="00FD1BBB">
        <w:rPr>
          <w:rFonts w:cstheme="minorHAnsi"/>
        </w:rPr>
        <w:t xml:space="preserve"> der er elevens korrekte eksamensopgave, og dermed hjælpe eleven i den pågældende </w:t>
      </w:r>
      <w:r w:rsidR="007D0EA5" w:rsidRPr="00FD1BBB">
        <w:rPr>
          <w:rFonts w:cstheme="minorHAnsi"/>
        </w:rPr>
        <w:t>situation.</w:t>
      </w:r>
    </w:p>
    <w:p w14:paraId="3CAA43E0" w14:textId="2E171D62" w:rsidR="00BA1C93" w:rsidRPr="00BA1C93" w:rsidRDefault="00BA1C93" w:rsidP="00B56CA9">
      <w:pPr>
        <w:pStyle w:val="Overskrift1"/>
        <w:spacing w:line="276" w:lineRule="auto"/>
      </w:pPr>
      <w:r>
        <w:t>3. Forholdsregler mod eksamenssnyd</w:t>
      </w:r>
    </w:p>
    <w:p w14:paraId="6948109D" w14:textId="4D919C6F" w:rsidR="00DE2F05" w:rsidRPr="00BA1C93" w:rsidRDefault="00BA1C93" w:rsidP="00B56CA9">
      <w:pPr>
        <w:spacing w:after="0" w:line="276" w:lineRule="auto"/>
        <w:rPr>
          <w:rFonts w:cstheme="minorHAnsi"/>
        </w:rPr>
      </w:pPr>
      <w:r w:rsidRPr="00714BA8">
        <w:rPr>
          <w:rFonts w:cstheme="minorHAnsi"/>
        </w:rPr>
        <w:t xml:space="preserve"> </w:t>
      </w:r>
      <w:r w:rsidR="00777155">
        <w:rPr>
          <w:rFonts w:cstheme="minorHAnsi"/>
        </w:rPr>
        <w:t>Skolen</w:t>
      </w:r>
      <w:r w:rsidR="00786426">
        <w:rPr>
          <w:rFonts w:cstheme="minorHAnsi"/>
        </w:rPr>
        <w:t xml:space="preserve"> </w:t>
      </w:r>
      <w:r w:rsidR="00885E1E">
        <w:rPr>
          <w:rFonts w:cstheme="minorHAnsi"/>
        </w:rPr>
        <w:t xml:space="preserve">benytter </w:t>
      </w:r>
      <w:r w:rsidR="00786426">
        <w:rPr>
          <w:rFonts w:cstheme="minorHAnsi"/>
        </w:rPr>
        <w:t xml:space="preserve">eksamensvagter til at føre opsyn med, at eksamen foregår efter reglerne, jf. </w:t>
      </w:r>
      <w:r w:rsidR="009B3EB4">
        <w:rPr>
          <w:rFonts w:cstheme="minorHAnsi"/>
        </w:rPr>
        <w:t>Undervisningsministeriets anbefalinger i forhold ti</w:t>
      </w:r>
      <w:r w:rsidR="00786426">
        <w:rPr>
          <w:rFonts w:cstheme="minorHAnsi"/>
        </w:rPr>
        <w:t xml:space="preserve">l benyttelse af eksamensvagter </w:t>
      </w:r>
      <w:hyperlink r:id="rId8" w:history="1">
        <w:r w:rsidR="00786426">
          <w:rPr>
            <w:rStyle w:val="Hyperlink"/>
            <w:rFonts w:cstheme="minorHAnsi"/>
          </w:rPr>
          <w:t>Undervisningsministeriets Anbefalinger i forhold til eksamensvagter (antal og forberedelse)</w:t>
        </w:r>
      </w:hyperlink>
      <w:r w:rsidR="00804D3D">
        <w:rPr>
          <w:rStyle w:val="Hyperlink"/>
          <w:rFonts w:cstheme="minorHAnsi"/>
        </w:rPr>
        <w:t xml:space="preserve">. </w:t>
      </w:r>
      <w:r w:rsidR="00786426" w:rsidRPr="00BA1C93">
        <w:rPr>
          <w:rFonts w:cstheme="minorHAnsi"/>
        </w:rPr>
        <w:t>Eksamensvagterne har dog ingen mulighed for effektivt at overvåge</w:t>
      </w:r>
      <w:r w:rsidR="00804D3D">
        <w:rPr>
          <w:rFonts w:cstheme="minorHAnsi"/>
        </w:rPr>
        <w:t xml:space="preserve"> elevernes</w:t>
      </w:r>
      <w:r w:rsidR="002F0C37" w:rsidRPr="00BA1C93">
        <w:rPr>
          <w:rFonts w:cstheme="minorHAnsi"/>
        </w:rPr>
        <w:t xml:space="preserve"> aktiviteter</w:t>
      </w:r>
      <w:r w:rsidR="00885E1E" w:rsidRPr="00BA1C93">
        <w:rPr>
          <w:rFonts w:cstheme="minorHAnsi"/>
        </w:rPr>
        <w:t xml:space="preserve"> på </w:t>
      </w:r>
      <w:r>
        <w:rPr>
          <w:rFonts w:cstheme="minorHAnsi"/>
        </w:rPr>
        <w:t>deres computere</w:t>
      </w:r>
      <w:r w:rsidR="00885E1E" w:rsidRPr="00BA1C93">
        <w:rPr>
          <w:rFonts w:cstheme="minorHAnsi"/>
        </w:rPr>
        <w:t xml:space="preserve">. </w:t>
      </w:r>
    </w:p>
    <w:p w14:paraId="25D962B5" w14:textId="77777777" w:rsidR="00DE2F05" w:rsidRDefault="00DE2F05" w:rsidP="00B56CA9">
      <w:pPr>
        <w:spacing w:after="0" w:line="276" w:lineRule="auto"/>
        <w:rPr>
          <w:rFonts w:cstheme="minorHAnsi"/>
          <w:color w:val="FF0000"/>
        </w:rPr>
      </w:pPr>
    </w:p>
    <w:p w14:paraId="58B685C3" w14:textId="181C7CAB" w:rsidR="00C31484" w:rsidRPr="00321466" w:rsidRDefault="00DE2F05" w:rsidP="00B56CA9">
      <w:pPr>
        <w:spacing w:after="0" w:line="276" w:lineRule="auto"/>
        <w:rPr>
          <w:rFonts w:cstheme="minorHAnsi"/>
          <w:bCs/>
        </w:rPr>
      </w:pPr>
      <w:r w:rsidRPr="00C37F2B">
        <w:rPr>
          <w:rFonts w:cstheme="minorHAnsi"/>
        </w:rPr>
        <w:t>D</w:t>
      </w:r>
      <w:r w:rsidR="00C31484" w:rsidRPr="00C37F2B">
        <w:rPr>
          <w:rFonts w:cstheme="minorHAnsi"/>
        </w:rPr>
        <w:t xml:space="preserve">erudover er </w:t>
      </w:r>
      <w:r w:rsidR="00FA4E68" w:rsidRPr="00C37F2B">
        <w:rPr>
          <w:rFonts w:cstheme="minorHAnsi"/>
        </w:rPr>
        <w:t>d</w:t>
      </w:r>
      <w:r w:rsidR="002F0C37" w:rsidRPr="00C37F2B">
        <w:rPr>
          <w:rFonts w:cstheme="minorHAnsi"/>
        </w:rPr>
        <w:t xml:space="preserve">er ved skriftlige </w:t>
      </w:r>
      <w:r w:rsidR="00591333">
        <w:rPr>
          <w:rFonts w:cstheme="minorHAnsi"/>
        </w:rPr>
        <w:t xml:space="preserve">prøver og </w:t>
      </w:r>
      <w:r w:rsidR="002F0C37" w:rsidRPr="00C37F2B">
        <w:rPr>
          <w:rFonts w:cstheme="minorHAnsi"/>
        </w:rPr>
        <w:t>eksame</w:t>
      </w:r>
      <w:r w:rsidR="00C31484" w:rsidRPr="00C37F2B">
        <w:rPr>
          <w:rFonts w:cstheme="minorHAnsi"/>
        </w:rPr>
        <w:t xml:space="preserve">ner mulighed for at </w:t>
      </w:r>
      <w:r w:rsidR="00BA1C93" w:rsidRPr="00C37F2B">
        <w:rPr>
          <w:rFonts w:cstheme="minorHAnsi"/>
        </w:rPr>
        <w:t xml:space="preserve">udføre plagiattjek </w:t>
      </w:r>
      <w:r w:rsidR="00C31484" w:rsidRPr="00C37F2B">
        <w:rPr>
          <w:rFonts w:cstheme="minorHAnsi"/>
        </w:rPr>
        <w:t xml:space="preserve">vha. et </w:t>
      </w:r>
      <w:r w:rsidR="00C37F2B" w:rsidRPr="00C37F2B">
        <w:rPr>
          <w:rFonts w:cstheme="minorHAnsi"/>
        </w:rPr>
        <w:t>p</w:t>
      </w:r>
      <w:r w:rsidR="00C31484" w:rsidRPr="00C37F2B">
        <w:rPr>
          <w:rFonts w:cstheme="minorHAnsi"/>
        </w:rPr>
        <w:t>lagiatkontrolprog</w:t>
      </w:r>
      <w:r w:rsidR="004F3AB3" w:rsidRPr="00C37F2B">
        <w:rPr>
          <w:rFonts w:cstheme="minorHAnsi"/>
        </w:rPr>
        <w:t>r</w:t>
      </w:r>
      <w:r w:rsidR="00C31484" w:rsidRPr="00C37F2B">
        <w:rPr>
          <w:rFonts w:cstheme="minorHAnsi"/>
        </w:rPr>
        <w:t xml:space="preserve">am. </w:t>
      </w:r>
      <w:r w:rsidR="00804D3D">
        <w:rPr>
          <w:rFonts w:cstheme="minorHAnsi"/>
        </w:rPr>
        <w:t xml:space="preserve"> Et </w:t>
      </w:r>
      <w:r w:rsidR="00BA1C93" w:rsidRPr="00C37F2B">
        <w:rPr>
          <w:rFonts w:cstheme="minorHAnsi"/>
        </w:rPr>
        <w:t xml:space="preserve">sådant </w:t>
      </w:r>
      <w:r w:rsidR="00C31484" w:rsidRPr="00C37F2B">
        <w:rPr>
          <w:rFonts w:cstheme="minorHAnsi"/>
        </w:rPr>
        <w:t>program kan imi</w:t>
      </w:r>
      <w:r w:rsidR="00A754F3" w:rsidRPr="00C37F2B">
        <w:rPr>
          <w:rFonts w:cstheme="minorHAnsi"/>
        </w:rPr>
        <w:t>dler</w:t>
      </w:r>
      <w:r w:rsidR="00BA1C93" w:rsidRPr="00C37F2B">
        <w:rPr>
          <w:rFonts w:cstheme="minorHAnsi"/>
        </w:rPr>
        <w:t>tid kun</w:t>
      </w:r>
      <w:r w:rsidR="00D760A8" w:rsidRPr="00C37F2B">
        <w:rPr>
          <w:rFonts w:cstheme="minorHAnsi"/>
        </w:rPr>
        <w:t xml:space="preserve"> identificere lighed </w:t>
      </w:r>
      <w:r w:rsidR="00BA1C93" w:rsidRPr="00C37F2B">
        <w:rPr>
          <w:rFonts w:cstheme="minorHAnsi"/>
        </w:rPr>
        <w:t>mellem dokumenter ved at afsløre</w:t>
      </w:r>
      <w:r w:rsidR="00C31484" w:rsidRPr="00C37F2B">
        <w:rPr>
          <w:rFonts w:cstheme="minorHAnsi"/>
        </w:rPr>
        <w:t>, om en r</w:t>
      </w:r>
      <w:r w:rsidR="00BA1C93" w:rsidRPr="00C37F2B">
        <w:rPr>
          <w:rFonts w:cstheme="minorHAnsi"/>
        </w:rPr>
        <w:t>ækkefølge af ord i en opgave</w:t>
      </w:r>
      <w:r w:rsidR="00C31484" w:rsidRPr="00C37F2B">
        <w:rPr>
          <w:rFonts w:cstheme="minorHAnsi"/>
        </w:rPr>
        <w:t xml:space="preserve"> kan genfindes i en anden tekst et sted på internettet. </w:t>
      </w:r>
      <w:r w:rsidR="004F1711" w:rsidRPr="00C37F2B">
        <w:rPr>
          <w:rFonts w:cstheme="minorHAnsi"/>
        </w:rPr>
        <w:t xml:space="preserve">Plagiatkontrollen kan </w:t>
      </w:r>
      <w:r w:rsidR="00885E1E" w:rsidRPr="00C37F2B">
        <w:rPr>
          <w:rFonts w:cstheme="minorHAnsi"/>
        </w:rPr>
        <w:t xml:space="preserve">ikke afsløre, om </w:t>
      </w:r>
      <w:r w:rsidR="00804D3D">
        <w:rPr>
          <w:rFonts w:cstheme="minorHAnsi"/>
        </w:rPr>
        <w:t>eleven</w:t>
      </w:r>
      <w:r w:rsidR="00DC3948" w:rsidRPr="00C37F2B">
        <w:rPr>
          <w:rFonts w:cstheme="minorHAnsi"/>
        </w:rPr>
        <w:t xml:space="preserve"> </w:t>
      </w:r>
      <w:r w:rsidR="00885E1E" w:rsidRPr="00C37F2B">
        <w:rPr>
          <w:rFonts w:cstheme="minorHAnsi"/>
        </w:rPr>
        <w:t xml:space="preserve">fx </w:t>
      </w:r>
      <w:r w:rsidR="00DC3948" w:rsidRPr="00C37F2B">
        <w:rPr>
          <w:rFonts w:cstheme="minorHAnsi"/>
        </w:rPr>
        <w:t>har</w:t>
      </w:r>
      <w:r w:rsidR="00885E1E" w:rsidRPr="00C37F2B">
        <w:rPr>
          <w:rFonts w:cstheme="minorHAnsi"/>
        </w:rPr>
        <w:t xml:space="preserve"> anvendt en ulovlig funktion</w:t>
      </w:r>
      <w:r w:rsidR="00DC3948" w:rsidRPr="00C37F2B">
        <w:rPr>
          <w:rFonts w:cstheme="minorHAnsi"/>
        </w:rPr>
        <w:t xml:space="preserve"> </w:t>
      </w:r>
      <w:r w:rsidR="00DB2D5C" w:rsidRPr="00C37F2B">
        <w:rPr>
          <w:rFonts w:cstheme="minorHAnsi"/>
        </w:rPr>
        <w:t>i et ellers lovligt program</w:t>
      </w:r>
      <w:r w:rsidR="00D24DD1">
        <w:rPr>
          <w:rFonts w:cstheme="minorHAnsi"/>
        </w:rPr>
        <w:t xml:space="preserve">, </w:t>
      </w:r>
      <w:r w:rsidR="007D0EA5" w:rsidRPr="00C37F2B">
        <w:rPr>
          <w:rFonts w:cstheme="minorHAnsi"/>
        </w:rPr>
        <w:t>har åbnet ikke tilladte programmer</w:t>
      </w:r>
      <w:r w:rsidR="00D41741">
        <w:rPr>
          <w:rFonts w:cstheme="minorHAnsi"/>
        </w:rPr>
        <w:t xml:space="preserve">, </w:t>
      </w:r>
      <w:r w:rsidR="00D24DD1" w:rsidRPr="00FD1BBB">
        <w:rPr>
          <w:rFonts w:cstheme="minorHAnsi"/>
        </w:rPr>
        <w:t>en anden har skrevet en besvarelse til eleven (en såkaldt ghostwriter)</w:t>
      </w:r>
      <w:r w:rsidR="001D11BC">
        <w:rPr>
          <w:rFonts w:cstheme="minorHAnsi"/>
        </w:rPr>
        <w:t xml:space="preserve">, </w:t>
      </w:r>
      <w:r w:rsidR="001D11BC" w:rsidRPr="00273BC9">
        <w:rPr>
          <w:rFonts w:cstheme="minorHAnsi"/>
          <w:bCs/>
        </w:rPr>
        <w:t xml:space="preserve">eller om eleven helt eller delvist har anvendt </w:t>
      </w:r>
      <w:proofErr w:type="spellStart"/>
      <w:r w:rsidR="001D11BC" w:rsidRPr="00273BC9">
        <w:rPr>
          <w:rFonts w:cstheme="minorHAnsi"/>
          <w:bCs/>
        </w:rPr>
        <w:t>ChatGP</w:t>
      </w:r>
      <w:r w:rsidR="002B7C37" w:rsidRPr="00273BC9">
        <w:rPr>
          <w:rFonts w:cstheme="minorHAnsi"/>
          <w:bCs/>
        </w:rPr>
        <w:t>T</w:t>
      </w:r>
      <w:proofErr w:type="spellEnd"/>
      <w:r w:rsidR="001D11BC" w:rsidRPr="00273BC9">
        <w:rPr>
          <w:rFonts w:cstheme="minorHAnsi"/>
          <w:bCs/>
        </w:rPr>
        <w:t xml:space="preserve"> el.lign. teknologi under prøven</w:t>
      </w:r>
      <w:r w:rsidR="00885E1E" w:rsidRPr="00273BC9">
        <w:rPr>
          <w:rFonts w:cstheme="minorHAnsi"/>
          <w:bCs/>
        </w:rPr>
        <w:t>.</w:t>
      </w:r>
      <w:r w:rsidR="00C31484" w:rsidRPr="00321466">
        <w:rPr>
          <w:rFonts w:cstheme="minorHAnsi"/>
          <w:bCs/>
        </w:rPr>
        <w:t xml:space="preserve"> </w:t>
      </w:r>
    </w:p>
    <w:p w14:paraId="7A98E8CC" w14:textId="46D8FEE7" w:rsidR="00C31484" w:rsidRPr="00C37F2B" w:rsidRDefault="00C31484" w:rsidP="00B56CA9">
      <w:pPr>
        <w:spacing w:after="0" w:line="276" w:lineRule="auto"/>
        <w:rPr>
          <w:rFonts w:cstheme="minorHAnsi"/>
        </w:rPr>
      </w:pPr>
    </w:p>
    <w:p w14:paraId="3A5B0DEF" w14:textId="2ACDEF5B" w:rsidR="00A369C5" w:rsidRPr="00C37F2B" w:rsidRDefault="00804D3D" w:rsidP="00B56CA9">
      <w:pPr>
        <w:spacing w:after="0" w:line="276" w:lineRule="auto"/>
        <w:rPr>
          <w:rFonts w:cstheme="minorHAnsi"/>
        </w:rPr>
      </w:pPr>
      <w:r>
        <w:rPr>
          <w:rFonts w:cstheme="minorHAnsi"/>
        </w:rPr>
        <w:t xml:space="preserve">For at kunne komme </w:t>
      </w:r>
      <w:r w:rsidR="00831F8D" w:rsidRPr="00C37F2B">
        <w:rPr>
          <w:rFonts w:cstheme="minorHAnsi"/>
        </w:rPr>
        <w:t xml:space="preserve">snyd </w:t>
      </w:r>
      <w:r>
        <w:rPr>
          <w:rFonts w:cstheme="minorHAnsi"/>
        </w:rPr>
        <w:t xml:space="preserve">ved prøver og eksamener </w:t>
      </w:r>
      <w:r w:rsidR="00831F8D" w:rsidRPr="00C37F2B">
        <w:rPr>
          <w:rFonts w:cstheme="minorHAnsi"/>
        </w:rPr>
        <w:t>til liv</w:t>
      </w:r>
      <w:r w:rsidR="00CD75B2" w:rsidRPr="00C37F2B">
        <w:rPr>
          <w:rFonts w:cstheme="minorHAnsi"/>
        </w:rPr>
        <w:t xml:space="preserve">s er det </w:t>
      </w:r>
      <w:r w:rsidR="00885E1E" w:rsidRPr="00C37F2B">
        <w:rPr>
          <w:rFonts w:cstheme="minorHAnsi"/>
        </w:rPr>
        <w:t xml:space="preserve">derfor </w:t>
      </w:r>
      <w:r w:rsidR="00E9014D" w:rsidRPr="00C37F2B">
        <w:rPr>
          <w:rFonts w:cstheme="minorHAnsi"/>
        </w:rPr>
        <w:t>skolens vurdering</w:t>
      </w:r>
      <w:r w:rsidR="00831F8D" w:rsidRPr="00C37F2B">
        <w:rPr>
          <w:rFonts w:cstheme="minorHAnsi"/>
        </w:rPr>
        <w:t xml:space="preserve">, at elektronisk monitorering </w:t>
      </w:r>
      <w:r w:rsidR="00885E1E" w:rsidRPr="00C37F2B">
        <w:rPr>
          <w:rFonts w:cstheme="minorHAnsi"/>
        </w:rPr>
        <w:t>a</w:t>
      </w:r>
      <w:r>
        <w:rPr>
          <w:rFonts w:cstheme="minorHAnsi"/>
        </w:rPr>
        <w:t>f elevernes</w:t>
      </w:r>
      <w:r w:rsidR="00FA7451" w:rsidRPr="00C37F2B">
        <w:rPr>
          <w:rFonts w:cstheme="minorHAnsi"/>
        </w:rPr>
        <w:t xml:space="preserve"> computer</w:t>
      </w:r>
      <w:r>
        <w:rPr>
          <w:rFonts w:cstheme="minorHAnsi"/>
        </w:rPr>
        <w:t>e</w:t>
      </w:r>
      <w:r w:rsidR="00FA7451" w:rsidRPr="00C37F2B">
        <w:rPr>
          <w:rFonts w:cstheme="minorHAnsi"/>
        </w:rPr>
        <w:t xml:space="preserve"> vha. et</w:t>
      </w:r>
      <w:r w:rsidR="00885E1E" w:rsidRPr="00C37F2B">
        <w:rPr>
          <w:rFonts w:cstheme="minorHAnsi"/>
        </w:rPr>
        <w:t xml:space="preserve"> monitoreringsprogram </w:t>
      </w:r>
      <w:r w:rsidR="00831F8D" w:rsidRPr="00C37F2B">
        <w:rPr>
          <w:rFonts w:cstheme="minorHAnsi"/>
        </w:rPr>
        <w:t>er det eneste sikre middel til at registrer</w:t>
      </w:r>
      <w:r>
        <w:rPr>
          <w:rFonts w:cstheme="minorHAnsi"/>
        </w:rPr>
        <w:t>e, om</w:t>
      </w:r>
      <w:r w:rsidR="00912CD2">
        <w:rPr>
          <w:rFonts w:cstheme="minorHAnsi"/>
        </w:rPr>
        <w:t xml:space="preserve"> der er snydt</w:t>
      </w:r>
      <w:r w:rsidR="00831F8D" w:rsidRPr="00C37F2B">
        <w:rPr>
          <w:rFonts w:cstheme="minorHAnsi"/>
        </w:rPr>
        <w:t xml:space="preserve">. </w:t>
      </w:r>
      <w:r w:rsidR="00A369C5" w:rsidRPr="00C37F2B">
        <w:rPr>
          <w:rFonts w:cstheme="minorHAnsi"/>
        </w:rPr>
        <w:t>Alternativet t</w:t>
      </w:r>
      <w:r w:rsidR="00F423CC" w:rsidRPr="00C37F2B">
        <w:rPr>
          <w:rFonts w:cstheme="minorHAnsi"/>
        </w:rPr>
        <w:t>il den elektroniske monito</w:t>
      </w:r>
      <w:r w:rsidR="00FA7451" w:rsidRPr="00C37F2B">
        <w:rPr>
          <w:rFonts w:cstheme="minorHAnsi"/>
        </w:rPr>
        <w:t>rering</w:t>
      </w:r>
      <w:r w:rsidR="00A369C5" w:rsidRPr="00C37F2B">
        <w:rPr>
          <w:rFonts w:cstheme="minorHAnsi"/>
        </w:rPr>
        <w:t xml:space="preserve"> vil være en konstant manuel overvågning af hver enkelt elevcomputer, hvilket </w:t>
      </w:r>
      <w:r w:rsidR="00FE6219" w:rsidRPr="00C37F2B">
        <w:rPr>
          <w:rFonts w:cstheme="minorHAnsi"/>
        </w:rPr>
        <w:t xml:space="preserve">ikke er er reelt alternativ, da det </w:t>
      </w:r>
      <w:r w:rsidR="00A369C5" w:rsidRPr="00C37F2B">
        <w:rPr>
          <w:rFonts w:cstheme="minorHAnsi"/>
        </w:rPr>
        <w:t xml:space="preserve">dels vil være meget omkostningstungt, dels give anledning til megen postyr og uro </w:t>
      </w:r>
      <w:r w:rsidR="00912CD2">
        <w:rPr>
          <w:rFonts w:cstheme="minorHAnsi"/>
        </w:rPr>
        <w:t>under afviklingen af prøven</w:t>
      </w:r>
      <w:r w:rsidR="00FE6219" w:rsidRPr="00C37F2B">
        <w:rPr>
          <w:rFonts w:cstheme="minorHAnsi"/>
        </w:rPr>
        <w:t>.</w:t>
      </w:r>
    </w:p>
    <w:p w14:paraId="2A50E8A6" w14:textId="5A3E32C5" w:rsidR="00E9014D" w:rsidRPr="00C37F2B" w:rsidRDefault="00E9014D" w:rsidP="00B56CA9">
      <w:pPr>
        <w:spacing w:after="0" w:line="276" w:lineRule="auto"/>
        <w:rPr>
          <w:rFonts w:cstheme="minorHAnsi"/>
        </w:rPr>
      </w:pPr>
    </w:p>
    <w:p w14:paraId="104BD663" w14:textId="23287118" w:rsidR="00F23CB8" w:rsidRPr="00C37F2B" w:rsidRDefault="008B270F" w:rsidP="00B56CA9">
      <w:pPr>
        <w:spacing w:after="0" w:line="276" w:lineRule="auto"/>
        <w:rPr>
          <w:rFonts w:cstheme="minorHAnsi"/>
        </w:rPr>
      </w:pPr>
      <w:r w:rsidRPr="00C37F2B">
        <w:rPr>
          <w:rFonts w:cstheme="minorHAnsi"/>
        </w:rPr>
        <w:t xml:space="preserve">Nedenfor </w:t>
      </w:r>
      <w:r w:rsidR="00DF042B" w:rsidRPr="00C37F2B">
        <w:rPr>
          <w:rFonts w:cstheme="minorHAnsi"/>
        </w:rPr>
        <w:t xml:space="preserve">er </w:t>
      </w:r>
      <w:r w:rsidR="009B4072" w:rsidRPr="00C37F2B">
        <w:rPr>
          <w:rFonts w:cstheme="minorHAnsi"/>
        </w:rPr>
        <w:t xml:space="preserve">redegjort for, hvordan </w:t>
      </w:r>
      <w:r w:rsidR="00E9014D" w:rsidRPr="00C37F2B">
        <w:rPr>
          <w:rFonts w:cstheme="minorHAnsi"/>
        </w:rPr>
        <w:t>ExamCookie</w:t>
      </w:r>
      <w:r w:rsidR="009B4072" w:rsidRPr="00C37F2B">
        <w:rPr>
          <w:rFonts w:cstheme="minorHAnsi"/>
        </w:rPr>
        <w:t xml:space="preserve"> agte</w:t>
      </w:r>
      <w:r w:rsidR="00912CD2">
        <w:rPr>
          <w:rFonts w:cstheme="minorHAnsi"/>
        </w:rPr>
        <w:t>s taget i anvendelse</w:t>
      </w:r>
      <w:r w:rsidR="009B4072" w:rsidRPr="00C37F2B">
        <w:rPr>
          <w:rFonts w:cstheme="minorHAnsi"/>
        </w:rPr>
        <w:t xml:space="preserve">, </w:t>
      </w:r>
      <w:proofErr w:type="gramStart"/>
      <w:r w:rsidR="009B4072" w:rsidRPr="00C37F2B">
        <w:rPr>
          <w:rFonts w:cstheme="minorHAnsi"/>
        </w:rPr>
        <w:t>så</w:t>
      </w:r>
      <w:r w:rsidR="00386886" w:rsidRPr="00C37F2B">
        <w:rPr>
          <w:rFonts w:cstheme="minorHAnsi"/>
        </w:rPr>
        <w:t>ledes at</w:t>
      </w:r>
      <w:proofErr w:type="gramEnd"/>
      <w:r w:rsidR="009B4072" w:rsidRPr="00C37F2B">
        <w:rPr>
          <w:rFonts w:cstheme="minorHAnsi"/>
        </w:rPr>
        <w:t xml:space="preserve"> det kan ske inden for persondataforordningens rammer. </w:t>
      </w:r>
    </w:p>
    <w:p w14:paraId="01D4EF94" w14:textId="303A5045" w:rsidR="00DF042B" w:rsidRPr="00BA1C93" w:rsidRDefault="00BA1C93" w:rsidP="00B56CA9">
      <w:pPr>
        <w:pStyle w:val="Overskrift1"/>
        <w:spacing w:line="276" w:lineRule="auto"/>
      </w:pPr>
      <w:r>
        <w:t xml:space="preserve">4. </w:t>
      </w:r>
      <w:r w:rsidR="00DF042B" w:rsidRPr="00BA1C93">
        <w:t>Behandlingsgrundlaget</w:t>
      </w:r>
    </w:p>
    <w:p w14:paraId="639F37B8" w14:textId="283B7577" w:rsidR="008F77DC" w:rsidRPr="00C37F2B" w:rsidRDefault="00777155" w:rsidP="00B56CA9">
      <w:pPr>
        <w:spacing w:after="0" w:line="276" w:lineRule="auto"/>
        <w:rPr>
          <w:rFonts w:cstheme="minorHAnsi"/>
        </w:rPr>
      </w:pPr>
      <w:r>
        <w:t>Skolens</w:t>
      </w:r>
      <w:r w:rsidR="007F70AB" w:rsidRPr="00C37F2B">
        <w:rPr>
          <w:rFonts w:cstheme="minorHAnsi"/>
        </w:rPr>
        <w:t xml:space="preserve"> </w:t>
      </w:r>
      <w:r w:rsidR="008670D9" w:rsidRPr="00C37F2B">
        <w:rPr>
          <w:rFonts w:cstheme="minorHAnsi"/>
        </w:rPr>
        <w:t>b</w:t>
      </w:r>
      <w:r w:rsidR="008C3C86" w:rsidRPr="00C37F2B">
        <w:rPr>
          <w:rFonts w:cstheme="minorHAnsi"/>
        </w:rPr>
        <w:t>ehandling</w:t>
      </w:r>
      <w:r w:rsidR="0015430B" w:rsidRPr="00C37F2B">
        <w:rPr>
          <w:rFonts w:cstheme="minorHAnsi"/>
        </w:rPr>
        <w:t xml:space="preserve"> a</w:t>
      </w:r>
      <w:r w:rsidR="008C3C86" w:rsidRPr="00C37F2B">
        <w:rPr>
          <w:rFonts w:cstheme="minorHAnsi"/>
        </w:rPr>
        <w:t>f personoplysninger i ExamCookie</w:t>
      </w:r>
      <w:r w:rsidR="0015430B" w:rsidRPr="00C37F2B">
        <w:rPr>
          <w:rFonts w:cstheme="minorHAnsi"/>
        </w:rPr>
        <w:t xml:space="preserve"> har hjemmel i databeskyttelsesforordningens</w:t>
      </w:r>
      <w:r w:rsidR="0015430B" w:rsidRPr="00C37F2B">
        <w:rPr>
          <w:rStyle w:val="Fodnotehenvisning"/>
          <w:rFonts w:cstheme="minorHAnsi"/>
        </w:rPr>
        <w:footnoteReference w:id="5"/>
      </w:r>
      <w:r w:rsidR="0015430B" w:rsidRPr="00C37F2B">
        <w:rPr>
          <w:rFonts w:cstheme="minorHAnsi"/>
        </w:rPr>
        <w:t xml:space="preserve"> art. 6 stk. 1</w:t>
      </w:r>
      <w:r w:rsidR="008670D9" w:rsidRPr="00C37F2B">
        <w:rPr>
          <w:rFonts w:cstheme="minorHAnsi"/>
        </w:rPr>
        <w:t>, litra e (offentlig myndighedsudøvelse)</w:t>
      </w:r>
      <w:r w:rsidR="00FD6AC9" w:rsidRPr="00C37F2B">
        <w:rPr>
          <w:rFonts w:cstheme="minorHAnsi"/>
        </w:rPr>
        <w:t xml:space="preserve"> i forhold til at håndhæve </w:t>
      </w:r>
      <w:r w:rsidR="006840F9" w:rsidRPr="00C37F2B">
        <w:rPr>
          <w:rFonts w:cstheme="minorHAnsi"/>
        </w:rPr>
        <w:t xml:space="preserve">§§ 14, 15 og 20 i </w:t>
      </w:r>
      <w:hyperlink r:id="rId9" w:history="1">
        <w:r w:rsidR="006840F9" w:rsidRPr="00C37F2B">
          <w:rPr>
            <w:rStyle w:val="Hyperlink"/>
            <w:rFonts w:cstheme="minorHAnsi"/>
          </w:rPr>
          <w:t>Bek. nr. 343 af 08/04/2016</w:t>
        </w:r>
      </w:hyperlink>
      <w:r w:rsidR="006840F9" w:rsidRPr="00195957">
        <w:rPr>
          <w:rStyle w:val="Hyperlink"/>
          <w:rFonts w:cstheme="minorHAnsi"/>
          <w:sz w:val="18"/>
          <w:szCs w:val="18"/>
          <w:vertAlign w:val="superscript"/>
        </w:rPr>
        <w:footnoteReference w:id="6"/>
      </w:r>
      <w:r w:rsidR="00FD6AC9" w:rsidRPr="00195957">
        <w:rPr>
          <w:rStyle w:val="Hyperlink"/>
          <w:rFonts w:cstheme="minorHAnsi"/>
          <w:sz w:val="18"/>
          <w:szCs w:val="18"/>
          <w:u w:val="none"/>
        </w:rPr>
        <w:t>,</w:t>
      </w:r>
      <w:r w:rsidR="006840F9" w:rsidRPr="00C37F2B">
        <w:rPr>
          <w:rFonts w:cstheme="minorHAnsi"/>
        </w:rPr>
        <w:t xml:space="preserve"> §§ 5-7 i </w:t>
      </w:r>
      <w:hyperlink r:id="rId10" w:history="1">
        <w:r w:rsidR="006840F9" w:rsidRPr="00C37F2B">
          <w:rPr>
            <w:rStyle w:val="Hyperlink"/>
            <w:rFonts w:cstheme="minorHAnsi"/>
          </w:rPr>
          <w:t>Bek. nr. 1276 af 27/11/2017</w:t>
        </w:r>
      </w:hyperlink>
      <w:r w:rsidR="006840F9" w:rsidRPr="00C37F2B">
        <w:rPr>
          <w:rStyle w:val="Fodnotehenvisning"/>
          <w:rFonts w:cstheme="minorHAnsi"/>
        </w:rPr>
        <w:footnoteReference w:id="7"/>
      </w:r>
      <w:r w:rsidR="006840F9" w:rsidRPr="00C37F2B">
        <w:rPr>
          <w:rFonts w:cstheme="minorHAnsi"/>
        </w:rPr>
        <w:t xml:space="preserve"> samt </w:t>
      </w:r>
      <w:r w:rsidR="00B902DE" w:rsidRPr="00C37F2B">
        <w:rPr>
          <w:rFonts w:cstheme="minorHAnsi"/>
        </w:rPr>
        <w:t xml:space="preserve"> </w:t>
      </w:r>
      <w:r w:rsidR="008420AE" w:rsidRPr="00C37F2B">
        <w:rPr>
          <w:rFonts w:cstheme="minorHAnsi"/>
        </w:rPr>
        <w:t xml:space="preserve">§ 1 </w:t>
      </w:r>
      <w:r w:rsidR="00A5350C" w:rsidRPr="00C37F2B">
        <w:rPr>
          <w:rFonts w:cstheme="minorHAnsi"/>
        </w:rPr>
        <w:t xml:space="preserve">i </w:t>
      </w:r>
      <w:hyperlink r:id="rId11" w:history="1">
        <w:r w:rsidR="00A5350C" w:rsidRPr="00C37F2B">
          <w:rPr>
            <w:rStyle w:val="Hyperlink"/>
            <w:rFonts w:cstheme="minorHAnsi"/>
          </w:rPr>
          <w:t>Bek. nr. 224 af 19/03/2018</w:t>
        </w:r>
      </w:hyperlink>
      <w:r w:rsidR="00EF6F59" w:rsidRPr="00C37F2B">
        <w:rPr>
          <w:rStyle w:val="Fodnotehenvisning"/>
          <w:rFonts w:cstheme="minorHAnsi"/>
        </w:rPr>
        <w:footnoteReference w:id="8"/>
      </w:r>
      <w:r w:rsidR="008A4D7B" w:rsidRPr="00C37F2B">
        <w:rPr>
          <w:rFonts w:cstheme="minorHAnsi"/>
        </w:rPr>
        <w:t>.</w:t>
      </w:r>
    </w:p>
    <w:p w14:paraId="10DEC665" w14:textId="77777777" w:rsidR="00B35B0F" w:rsidRDefault="00B35B0F" w:rsidP="00B56CA9">
      <w:pPr>
        <w:spacing w:after="0" w:line="276" w:lineRule="auto"/>
        <w:rPr>
          <w:rFonts w:cstheme="minorHAnsi"/>
        </w:rPr>
      </w:pPr>
    </w:p>
    <w:p w14:paraId="66BF8C54" w14:textId="619940A2" w:rsidR="00336873" w:rsidRDefault="000F26F5" w:rsidP="00B56CA9">
      <w:pPr>
        <w:spacing w:after="0" w:line="276" w:lineRule="auto"/>
        <w:rPr>
          <w:rFonts w:cstheme="minorHAnsi"/>
        </w:rPr>
      </w:pPr>
      <w:r>
        <w:rPr>
          <w:rFonts w:cstheme="minorHAnsi"/>
        </w:rPr>
        <w:t>Af</w:t>
      </w:r>
      <w:r w:rsidR="00336873">
        <w:rPr>
          <w:rFonts w:cstheme="minorHAnsi"/>
        </w:rPr>
        <w:t xml:space="preserve"> </w:t>
      </w:r>
      <w:r w:rsidR="00A02064">
        <w:rPr>
          <w:rFonts w:cstheme="minorHAnsi"/>
        </w:rPr>
        <w:t xml:space="preserve">sidstnævnte bekendtgørelses </w:t>
      </w:r>
      <w:r w:rsidR="00336873">
        <w:rPr>
          <w:rFonts w:cstheme="minorHAnsi"/>
        </w:rPr>
        <w:t>§ 7</w:t>
      </w:r>
      <w:r w:rsidR="00A02064">
        <w:rPr>
          <w:rFonts w:cstheme="minorHAnsi"/>
        </w:rPr>
        <w:t>, stk. 1,</w:t>
      </w:r>
      <w:r>
        <w:rPr>
          <w:rFonts w:cstheme="minorHAnsi"/>
        </w:rPr>
        <w:t xml:space="preserve"> følger, at </w:t>
      </w:r>
      <w:r w:rsidR="00336873">
        <w:rPr>
          <w:rFonts w:cstheme="minorHAnsi"/>
        </w:rPr>
        <w:t xml:space="preserve">det </w:t>
      </w:r>
      <w:r>
        <w:rPr>
          <w:rFonts w:cstheme="minorHAnsi"/>
        </w:rPr>
        <w:t xml:space="preserve">er </w:t>
      </w:r>
      <w:r w:rsidR="00336873">
        <w:rPr>
          <w:rFonts w:cstheme="minorHAnsi"/>
        </w:rPr>
        <w:t>skolens ansvar at sikre, at besvarelsen</w:t>
      </w:r>
      <w:r w:rsidR="00A02064">
        <w:rPr>
          <w:rFonts w:cstheme="minorHAnsi"/>
        </w:rPr>
        <w:t xml:space="preserve"> ”</w:t>
      </w:r>
      <w:r w:rsidR="00336873">
        <w:rPr>
          <w:rFonts w:cstheme="minorHAnsi"/>
        </w:rPr>
        <w:t xml:space="preserve">skal være eksaminandens egen </w:t>
      </w:r>
      <w:r w:rsidR="00A02064">
        <w:rPr>
          <w:rFonts w:cstheme="minorHAnsi"/>
        </w:rPr>
        <w:t xml:space="preserve">og </w:t>
      </w:r>
      <w:r w:rsidR="00336873">
        <w:rPr>
          <w:rFonts w:cstheme="minorHAnsi"/>
        </w:rPr>
        <w:t>selvstændige besvarelse</w:t>
      </w:r>
      <w:r w:rsidR="00A02064">
        <w:rPr>
          <w:rFonts w:cstheme="minorHAnsi"/>
        </w:rPr>
        <w:t>”</w:t>
      </w:r>
      <w:r w:rsidR="00336873">
        <w:rPr>
          <w:rFonts w:cstheme="minorHAnsi"/>
        </w:rPr>
        <w:t xml:space="preserve">, </w:t>
      </w:r>
      <w:r>
        <w:rPr>
          <w:rFonts w:cstheme="minorHAnsi"/>
        </w:rPr>
        <w:t xml:space="preserve">og af </w:t>
      </w:r>
      <w:r w:rsidR="00AA31D8">
        <w:rPr>
          <w:rFonts w:cstheme="minorHAnsi"/>
        </w:rPr>
        <w:t>stk. 7 fremgår, at eleven</w:t>
      </w:r>
      <w:r w:rsidR="00A02064">
        <w:rPr>
          <w:rFonts w:cstheme="minorHAnsi"/>
        </w:rPr>
        <w:t xml:space="preserve"> ved aflevering af en skriftlig besvarelse skriftligt skal bekræfte:</w:t>
      </w:r>
    </w:p>
    <w:p w14:paraId="52827A03" w14:textId="43B326CA" w:rsidR="00ED68A8" w:rsidRDefault="00ED68A8" w:rsidP="00AA31D8">
      <w:pPr>
        <w:spacing w:after="0" w:line="276" w:lineRule="auto"/>
        <w:rPr>
          <w:rFonts w:cstheme="minorHAnsi"/>
          <w:sz w:val="16"/>
          <w:szCs w:val="16"/>
        </w:rPr>
      </w:pPr>
    </w:p>
    <w:p w14:paraId="45D5A3ED" w14:textId="67313672" w:rsidR="00336873" w:rsidRDefault="00AA31D8" w:rsidP="00691C22">
      <w:pPr>
        <w:spacing w:after="0" w:line="276" w:lineRule="auto"/>
        <w:rPr>
          <w:rFonts w:cstheme="minorHAnsi"/>
        </w:rPr>
      </w:pPr>
      <w:r w:rsidRPr="00AA31D8">
        <w:rPr>
          <w:rFonts w:cstheme="minorHAnsi"/>
        </w:rPr>
        <w:t>”</w:t>
      </w:r>
      <w:r w:rsidR="000F26F5">
        <w:rPr>
          <w:rFonts w:cstheme="minorHAnsi"/>
        </w:rPr>
        <w:t xml:space="preserve">at </w:t>
      </w:r>
      <w:r w:rsidR="00336873" w:rsidRPr="005B148E">
        <w:rPr>
          <w:rFonts w:cstheme="minorHAnsi"/>
        </w:rPr>
        <w:t>besvarelsen er udfærdige</w:t>
      </w:r>
      <w:r w:rsidR="00336873">
        <w:rPr>
          <w:rFonts w:cstheme="minorHAnsi"/>
        </w:rPr>
        <w:t>t uden uretmæssig hjælp,</w:t>
      </w:r>
    </w:p>
    <w:p w14:paraId="2FFEA280" w14:textId="77777777" w:rsidR="00336873" w:rsidRDefault="00336873" w:rsidP="00AA31D8">
      <w:pPr>
        <w:pStyle w:val="Listeafsnit"/>
        <w:numPr>
          <w:ilvl w:val="0"/>
          <w:numId w:val="1"/>
        </w:numPr>
        <w:spacing w:after="0"/>
        <w:ind w:left="360"/>
        <w:rPr>
          <w:rFonts w:cstheme="minorHAnsi"/>
        </w:rPr>
      </w:pPr>
      <w:r w:rsidRPr="005B148E">
        <w:rPr>
          <w:rFonts w:cstheme="minorHAnsi"/>
        </w:rPr>
        <w:lastRenderedPageBreak/>
        <w:t>at der alene er benyttet tilladte hjælpemidler,</w:t>
      </w:r>
    </w:p>
    <w:p w14:paraId="56ACD573" w14:textId="77777777" w:rsidR="00336873" w:rsidRDefault="00336873" w:rsidP="00AA31D8">
      <w:pPr>
        <w:pStyle w:val="Listeafsnit"/>
        <w:numPr>
          <w:ilvl w:val="0"/>
          <w:numId w:val="1"/>
        </w:numPr>
        <w:spacing w:after="0"/>
        <w:ind w:left="360"/>
        <w:rPr>
          <w:rFonts w:cstheme="minorHAnsi"/>
        </w:rPr>
      </w:pPr>
      <w:r w:rsidRPr="005B148E">
        <w:rPr>
          <w:rFonts w:cstheme="minorHAnsi"/>
        </w:rPr>
        <w:t>at eksaminanden ikke har udgivet en andens arbejde for sit eget, og</w:t>
      </w:r>
    </w:p>
    <w:p w14:paraId="3F858B86" w14:textId="52E797DC" w:rsidR="00336873" w:rsidRPr="005B148E" w:rsidRDefault="00336873" w:rsidP="00AA31D8">
      <w:pPr>
        <w:pStyle w:val="Listeafsnit"/>
        <w:numPr>
          <w:ilvl w:val="0"/>
          <w:numId w:val="1"/>
        </w:numPr>
        <w:spacing w:after="0"/>
        <w:ind w:left="360"/>
        <w:rPr>
          <w:rFonts w:cstheme="minorHAnsi"/>
        </w:rPr>
      </w:pPr>
      <w:r w:rsidRPr="005B148E">
        <w:rPr>
          <w:rFonts w:cstheme="minorHAnsi"/>
        </w:rPr>
        <w:t>at eksaminanden ikke har anvendt ege</w:t>
      </w:r>
      <w:r>
        <w:rPr>
          <w:rFonts w:cstheme="minorHAnsi"/>
        </w:rPr>
        <w:t>t tidligere bedømt arbejde uden henvisning hertil</w:t>
      </w:r>
      <w:proofErr w:type="gramStart"/>
      <w:r w:rsidR="003A56B7">
        <w:rPr>
          <w:rFonts w:cstheme="minorHAnsi"/>
        </w:rPr>
        <w:t>,</w:t>
      </w:r>
      <w:r w:rsidR="00ED68A8">
        <w:rPr>
          <w:rFonts w:cstheme="minorHAnsi"/>
        </w:rPr>
        <w:t xml:space="preserve"> …”</w:t>
      </w:r>
      <w:proofErr w:type="gramEnd"/>
    </w:p>
    <w:p w14:paraId="47400FFE" w14:textId="77777777" w:rsidR="00323E5E" w:rsidRDefault="00323E5E" w:rsidP="00B56CA9">
      <w:pPr>
        <w:spacing w:after="0" w:line="276" w:lineRule="auto"/>
        <w:rPr>
          <w:rFonts w:cstheme="minorHAnsi"/>
        </w:rPr>
      </w:pPr>
    </w:p>
    <w:p w14:paraId="4797A0CB" w14:textId="5D104FC4" w:rsidR="00CF52A8" w:rsidRDefault="00B56CA9" w:rsidP="00B56CA9">
      <w:pPr>
        <w:spacing w:after="0" w:line="276" w:lineRule="auto"/>
        <w:rPr>
          <w:rFonts w:cstheme="minorHAnsi"/>
        </w:rPr>
      </w:pPr>
      <w:r>
        <w:rPr>
          <w:rFonts w:cstheme="minorHAnsi"/>
        </w:rPr>
        <w:t xml:space="preserve">Skolen </w:t>
      </w:r>
      <w:r w:rsidR="0082140A">
        <w:rPr>
          <w:rFonts w:cstheme="minorHAnsi"/>
        </w:rPr>
        <w:t xml:space="preserve">er </w:t>
      </w:r>
      <w:r w:rsidR="00A02064">
        <w:rPr>
          <w:rFonts w:cstheme="minorHAnsi"/>
        </w:rPr>
        <w:t xml:space="preserve">således </w:t>
      </w:r>
      <w:r w:rsidR="0082140A">
        <w:rPr>
          <w:rFonts w:cstheme="minorHAnsi"/>
        </w:rPr>
        <w:t xml:space="preserve">forpligtet </w:t>
      </w:r>
      <w:r w:rsidR="00617C00">
        <w:rPr>
          <w:rFonts w:cstheme="minorHAnsi"/>
        </w:rPr>
        <w:t xml:space="preserve">til at forhindre </w:t>
      </w:r>
      <w:r w:rsidR="003C7BE0">
        <w:rPr>
          <w:rFonts w:cstheme="minorHAnsi"/>
        </w:rPr>
        <w:t>eksamen</w:t>
      </w:r>
      <w:r w:rsidR="00617C00">
        <w:rPr>
          <w:rFonts w:cstheme="minorHAnsi"/>
        </w:rPr>
        <w:t>ssnyd.</w:t>
      </w:r>
      <w:r w:rsidR="003C7BE0">
        <w:rPr>
          <w:rFonts w:cstheme="minorHAnsi"/>
        </w:rPr>
        <w:t xml:space="preserve"> </w:t>
      </w:r>
      <w:r w:rsidR="001F629D">
        <w:rPr>
          <w:rFonts w:cstheme="minorHAnsi"/>
        </w:rPr>
        <w:t>Det er skolens klare vurdering, at dette ansvar reelt ikke er mulig</w:t>
      </w:r>
      <w:r w:rsidR="008E75FE">
        <w:rPr>
          <w:rFonts w:cstheme="minorHAnsi"/>
        </w:rPr>
        <w:t>t</w:t>
      </w:r>
      <w:r w:rsidR="001F629D">
        <w:rPr>
          <w:rFonts w:cstheme="minorHAnsi"/>
        </w:rPr>
        <w:t xml:space="preserve"> at løfte, uden at der indsamles data, der objek</w:t>
      </w:r>
      <w:r w:rsidR="005E3A84">
        <w:rPr>
          <w:rFonts w:cstheme="minorHAnsi"/>
        </w:rPr>
        <w:t>tivt kan afgøre, om eleven</w:t>
      </w:r>
      <w:r w:rsidR="001F629D">
        <w:rPr>
          <w:rFonts w:cstheme="minorHAnsi"/>
        </w:rPr>
        <w:t xml:space="preserve"> </w:t>
      </w:r>
      <w:r w:rsidR="00BD68EA">
        <w:rPr>
          <w:rFonts w:cstheme="minorHAnsi"/>
        </w:rPr>
        <w:t xml:space="preserve">har snydt. </w:t>
      </w:r>
      <w:r w:rsidR="00BD68EA" w:rsidRPr="00C37F2B">
        <w:rPr>
          <w:rFonts w:cstheme="minorHAnsi"/>
        </w:rPr>
        <w:t>A</w:t>
      </w:r>
      <w:r w:rsidR="009309D0" w:rsidRPr="00C37F2B">
        <w:rPr>
          <w:rFonts w:cstheme="minorHAnsi"/>
        </w:rPr>
        <w:t xml:space="preserve">nvendelse af </w:t>
      </w:r>
      <w:r w:rsidR="00D0074D" w:rsidRPr="00C37F2B">
        <w:rPr>
          <w:rFonts w:cstheme="minorHAnsi"/>
        </w:rPr>
        <w:t>ExamC</w:t>
      </w:r>
      <w:r w:rsidR="0082140A" w:rsidRPr="00C37F2B">
        <w:rPr>
          <w:rFonts w:cstheme="minorHAnsi"/>
        </w:rPr>
        <w:t xml:space="preserve">ookie </w:t>
      </w:r>
      <w:r w:rsidR="003C7BE0" w:rsidRPr="00C37F2B">
        <w:rPr>
          <w:rFonts w:cstheme="minorHAnsi"/>
        </w:rPr>
        <w:t>på den måde, som det er beskrevet i skolens retningslinje</w:t>
      </w:r>
      <w:r w:rsidR="001D11BC">
        <w:rPr>
          <w:rFonts w:cstheme="minorHAnsi"/>
        </w:rPr>
        <w:t>r</w:t>
      </w:r>
      <w:r w:rsidR="004A58AC">
        <w:rPr>
          <w:rFonts w:cstheme="minorHAnsi"/>
        </w:rPr>
        <w:t>/</w:t>
      </w:r>
      <w:r w:rsidR="00BD68EA" w:rsidRPr="00C37F2B">
        <w:rPr>
          <w:rFonts w:cstheme="minorHAnsi"/>
        </w:rPr>
        <w:t>i nærværende doku</w:t>
      </w:r>
      <w:r w:rsidR="00CF52A8" w:rsidRPr="00C37F2B">
        <w:rPr>
          <w:rFonts w:cstheme="minorHAnsi"/>
        </w:rPr>
        <w:t>ment</w:t>
      </w:r>
      <w:r w:rsidR="00BD68EA" w:rsidRPr="00C37F2B">
        <w:rPr>
          <w:rFonts w:cstheme="minorHAnsi"/>
        </w:rPr>
        <w:t>, vur</w:t>
      </w:r>
      <w:r w:rsidR="00BD68EA" w:rsidRPr="00671D77">
        <w:rPr>
          <w:rFonts w:cstheme="minorHAnsi"/>
        </w:rPr>
        <w:t xml:space="preserve">deres </w:t>
      </w:r>
      <w:r w:rsidR="00D0074D" w:rsidRPr="00671D77">
        <w:rPr>
          <w:rFonts w:cstheme="minorHAnsi"/>
        </w:rPr>
        <w:t>nødvendig,</w:t>
      </w:r>
      <w:r w:rsidR="003C7BE0" w:rsidRPr="00671D77">
        <w:rPr>
          <w:rFonts w:cstheme="minorHAnsi"/>
        </w:rPr>
        <w:t xml:space="preserve"> for at skolen på tilfredsstillen</w:t>
      </w:r>
      <w:r w:rsidR="006C3FF5" w:rsidRPr="00671D77">
        <w:rPr>
          <w:rFonts w:cstheme="minorHAnsi"/>
        </w:rPr>
        <w:t>de vis kan løfte opgaven</w:t>
      </w:r>
      <w:r w:rsidR="00CF52A8" w:rsidRPr="00671D77">
        <w:rPr>
          <w:rFonts w:cstheme="minorHAnsi"/>
        </w:rPr>
        <w:t xml:space="preserve">. </w:t>
      </w:r>
    </w:p>
    <w:p w14:paraId="01DF6063" w14:textId="3E849A4A" w:rsidR="0082140A" w:rsidRPr="00461816" w:rsidRDefault="00B35B0F" w:rsidP="00B56CA9">
      <w:pPr>
        <w:pStyle w:val="Overskrift1"/>
        <w:spacing w:line="276" w:lineRule="auto"/>
      </w:pPr>
      <w:r>
        <w:t xml:space="preserve">5. </w:t>
      </w:r>
      <w:r w:rsidR="004A5A23" w:rsidRPr="00461816">
        <w:t>Forudsætninger og rammer for anvendelse af ExamCookie</w:t>
      </w:r>
    </w:p>
    <w:p w14:paraId="3A53479F" w14:textId="44E13570" w:rsidR="00C37F2B" w:rsidRDefault="00906B71" w:rsidP="00B56CA9">
      <w:pPr>
        <w:spacing w:after="0" w:line="276" w:lineRule="auto"/>
        <w:rPr>
          <w:rFonts w:cstheme="minorHAnsi"/>
        </w:rPr>
      </w:pPr>
      <w:r w:rsidRPr="00CF52A8">
        <w:rPr>
          <w:rFonts w:cstheme="minorHAnsi"/>
        </w:rPr>
        <w:t>Skolen</w:t>
      </w:r>
      <w:r>
        <w:rPr>
          <w:rFonts w:cstheme="minorHAnsi"/>
        </w:rPr>
        <w:t xml:space="preserve"> har som dataansvarlig ansvaret for it-sikkerheden, herunder beskyttelsen og kontrollen over indsamlede personoplysninger. Hermed følger en forpligtelse til at forholde si</w:t>
      </w:r>
      <w:r w:rsidR="00617AC4">
        <w:rPr>
          <w:rFonts w:cstheme="minorHAnsi"/>
        </w:rPr>
        <w:t>g til og vurdere, hvilke risici der</w:t>
      </w:r>
      <w:r>
        <w:rPr>
          <w:rFonts w:cstheme="minorHAnsi"/>
        </w:rPr>
        <w:t xml:space="preserve"> ses ved brug af ExamCookie, og</w:t>
      </w:r>
      <w:r w:rsidRPr="00000FD0">
        <w:rPr>
          <w:rFonts w:cstheme="minorHAnsi"/>
        </w:rPr>
        <w:t xml:space="preserve"> </w:t>
      </w:r>
      <w:r>
        <w:rPr>
          <w:rFonts w:cstheme="minorHAnsi"/>
        </w:rPr>
        <w:t xml:space="preserve">i samarbejde med ExamCookie </w:t>
      </w:r>
      <w:r w:rsidRPr="00000FD0">
        <w:rPr>
          <w:rFonts w:cstheme="minorHAnsi"/>
        </w:rPr>
        <w:t>iværksætte</w:t>
      </w:r>
      <w:r>
        <w:rPr>
          <w:rFonts w:cstheme="minorHAnsi"/>
        </w:rPr>
        <w:t xml:space="preserve"> foranstaltninger</w:t>
      </w:r>
      <w:r>
        <w:rPr>
          <w:rFonts w:cstheme="minorHAnsi"/>
          <w:color w:val="000000" w:themeColor="text1"/>
        </w:rPr>
        <w:t>, der sikrer en passende beskyttelse af de indsamlede personoplysninger</w:t>
      </w:r>
      <w:r w:rsidRPr="00000FD0">
        <w:rPr>
          <w:rFonts w:cstheme="minorHAnsi"/>
        </w:rPr>
        <w:t xml:space="preserve">. </w:t>
      </w:r>
    </w:p>
    <w:p w14:paraId="052D5A49" w14:textId="77777777" w:rsidR="00C37F2B" w:rsidRDefault="00C37F2B" w:rsidP="00B56CA9">
      <w:pPr>
        <w:spacing w:after="0" w:line="276" w:lineRule="auto"/>
        <w:rPr>
          <w:rFonts w:cstheme="minorHAnsi"/>
        </w:rPr>
      </w:pPr>
    </w:p>
    <w:p w14:paraId="5A34860A" w14:textId="081A80E5" w:rsidR="004A5A23" w:rsidRPr="004A5A23" w:rsidRDefault="00906B71" w:rsidP="00B56CA9">
      <w:pPr>
        <w:spacing w:after="0" w:line="276" w:lineRule="auto"/>
        <w:rPr>
          <w:rFonts w:cstheme="minorHAnsi"/>
        </w:rPr>
      </w:pPr>
      <w:r>
        <w:rPr>
          <w:rFonts w:cstheme="minorHAnsi"/>
        </w:rPr>
        <w:t>Skolen er i denne forbindelse</w:t>
      </w:r>
      <w:r w:rsidR="004A5A23" w:rsidRPr="004A5A23">
        <w:rPr>
          <w:rFonts w:cstheme="minorHAnsi"/>
        </w:rPr>
        <w:t xml:space="preserve"> særligt opmærksom på at </w:t>
      </w:r>
      <w:r w:rsidR="00D82618">
        <w:rPr>
          <w:rFonts w:cstheme="minorHAnsi"/>
        </w:rPr>
        <w:t xml:space="preserve">påse og </w:t>
      </w:r>
      <w:r w:rsidR="004A5A23" w:rsidRPr="004A5A23">
        <w:rPr>
          <w:rFonts w:cstheme="minorHAnsi"/>
        </w:rPr>
        <w:t>kunne dokumentere, at behandlingen sker i overensstemmelse med</w:t>
      </w:r>
      <w:r>
        <w:rPr>
          <w:rFonts w:cstheme="minorHAnsi"/>
        </w:rPr>
        <w:t xml:space="preserve"> principperne i persondataforordningens art.</w:t>
      </w:r>
      <w:r w:rsidR="004A5A23" w:rsidRPr="004A5A23">
        <w:rPr>
          <w:rFonts w:cstheme="minorHAnsi"/>
        </w:rPr>
        <w:t xml:space="preserve"> 5, </w:t>
      </w:r>
      <w:r>
        <w:rPr>
          <w:rFonts w:cstheme="minorHAnsi"/>
        </w:rPr>
        <w:t xml:space="preserve">herunder især art. 5, </w:t>
      </w:r>
      <w:r w:rsidR="004A5A23" w:rsidRPr="004A5A23">
        <w:rPr>
          <w:rFonts w:cstheme="minorHAnsi"/>
        </w:rPr>
        <w:t xml:space="preserve">stk. 1, litra c og f, samt art. 32 og 35. </w:t>
      </w:r>
    </w:p>
    <w:p w14:paraId="2CF0BF80" w14:textId="303428B2" w:rsidR="004A5A23" w:rsidRPr="004A5A23" w:rsidRDefault="004A5A23" w:rsidP="00B56CA9">
      <w:pPr>
        <w:spacing w:after="0" w:line="276" w:lineRule="auto"/>
        <w:rPr>
          <w:b/>
          <w:sz w:val="24"/>
          <w:szCs w:val="24"/>
        </w:rPr>
      </w:pPr>
    </w:p>
    <w:p w14:paraId="189C7F2C" w14:textId="6F2A7FFA" w:rsidR="004A5A23" w:rsidRDefault="00F050E0" w:rsidP="00B56CA9">
      <w:pPr>
        <w:spacing w:after="0" w:line="276" w:lineRule="auto"/>
        <w:rPr>
          <w:rFonts w:cstheme="minorHAnsi"/>
        </w:rPr>
      </w:pPr>
      <w:r>
        <w:rPr>
          <w:rFonts w:cstheme="minorHAnsi"/>
        </w:rPr>
        <w:t xml:space="preserve">Som fast forudsætning vil ExamCookie </w:t>
      </w:r>
      <w:r w:rsidR="004A5A23">
        <w:rPr>
          <w:rFonts w:cstheme="minorHAnsi"/>
        </w:rPr>
        <w:t xml:space="preserve">kun blive taget i anvendelse </w:t>
      </w:r>
      <w:r>
        <w:rPr>
          <w:rFonts w:cstheme="minorHAnsi"/>
        </w:rPr>
        <w:t>i de tilfælde, det giver mening.</w:t>
      </w:r>
    </w:p>
    <w:p w14:paraId="46C77235" w14:textId="1834256E" w:rsidR="004A5A23" w:rsidRDefault="005B2ABB" w:rsidP="00B56CA9">
      <w:pPr>
        <w:spacing w:after="0" w:line="276" w:lineRule="auto"/>
        <w:rPr>
          <w:rFonts w:cstheme="minorHAnsi"/>
        </w:rPr>
      </w:pPr>
      <w:r>
        <w:rPr>
          <w:rFonts w:cstheme="minorHAnsi"/>
        </w:rPr>
        <w:t>Skolen vurderer</w:t>
      </w:r>
      <w:r w:rsidR="004A5A23">
        <w:rPr>
          <w:rFonts w:cstheme="minorHAnsi"/>
        </w:rPr>
        <w:t>, at programmet</w:t>
      </w:r>
      <w:r w:rsidR="00BE4942">
        <w:rPr>
          <w:rFonts w:cstheme="minorHAnsi"/>
        </w:rPr>
        <w:t xml:space="preserve"> mest hensigtsmæssigt kan anvendes</w:t>
      </w:r>
      <w:r w:rsidR="004A5A23">
        <w:rPr>
          <w:rFonts w:cstheme="minorHAnsi"/>
        </w:rPr>
        <w:t xml:space="preserve"> ved </w:t>
      </w:r>
      <w:r w:rsidR="00586E8C">
        <w:rPr>
          <w:rFonts w:cstheme="minorHAnsi"/>
        </w:rPr>
        <w:t xml:space="preserve">skriftlige </w:t>
      </w:r>
      <w:r w:rsidR="004A5A23">
        <w:rPr>
          <w:rFonts w:cstheme="minorHAnsi"/>
        </w:rPr>
        <w:t>eksaminer</w:t>
      </w:r>
      <w:r>
        <w:rPr>
          <w:rFonts w:cstheme="minorHAnsi"/>
        </w:rPr>
        <w:t>, hvor</w:t>
      </w:r>
      <w:r w:rsidR="004A5A23">
        <w:rPr>
          <w:rFonts w:cstheme="minorHAnsi"/>
        </w:rPr>
        <w:t>:</w:t>
      </w:r>
    </w:p>
    <w:p w14:paraId="59DB3042" w14:textId="6E565521" w:rsidR="004A5A23" w:rsidRDefault="004A5A23" w:rsidP="00B56CA9">
      <w:pPr>
        <w:pStyle w:val="Listeafsnit"/>
        <w:numPr>
          <w:ilvl w:val="0"/>
          <w:numId w:val="5"/>
        </w:numPr>
        <w:spacing w:after="0"/>
        <w:rPr>
          <w:rFonts w:cstheme="minorHAnsi"/>
        </w:rPr>
      </w:pPr>
      <w:r w:rsidRPr="00F2523A">
        <w:rPr>
          <w:rFonts w:cstheme="minorHAnsi"/>
        </w:rPr>
        <w:t>der er restriktioner for, hvilke hjælpemidler der må anvendes, og</w:t>
      </w:r>
    </w:p>
    <w:p w14:paraId="733AFC51" w14:textId="6C698D1C" w:rsidR="004A5A23" w:rsidRDefault="004A5A23" w:rsidP="00B56CA9">
      <w:pPr>
        <w:pStyle w:val="Listeafsnit"/>
        <w:numPr>
          <w:ilvl w:val="0"/>
          <w:numId w:val="5"/>
        </w:numPr>
        <w:spacing w:after="0"/>
        <w:rPr>
          <w:rFonts w:cstheme="minorHAnsi"/>
        </w:rPr>
      </w:pPr>
      <w:r w:rsidRPr="004A5A23">
        <w:rPr>
          <w:rFonts w:cstheme="minorHAnsi"/>
        </w:rPr>
        <w:t>det ikke uden brug af en elektronisk monitoreringsløsning er muligt at kontrollere, om der sker snyd.</w:t>
      </w:r>
    </w:p>
    <w:p w14:paraId="6D6357B6" w14:textId="77777777" w:rsidR="00691C22" w:rsidRDefault="00691C22" w:rsidP="00691C22">
      <w:pPr>
        <w:spacing w:after="0" w:line="276" w:lineRule="auto"/>
        <w:rPr>
          <w:rFonts w:ascii="Calibri" w:hAnsi="Calibri" w:cs="Calibri"/>
          <w:color w:val="000000"/>
        </w:rPr>
      </w:pPr>
    </w:p>
    <w:p w14:paraId="0A74CF7A" w14:textId="068222F8" w:rsidR="00B35B0F" w:rsidRDefault="00D9449D" w:rsidP="00444FFB">
      <w:pPr>
        <w:spacing w:line="276" w:lineRule="auto"/>
        <w:rPr>
          <w:rFonts w:ascii="Calibri" w:hAnsi="Calibri" w:cs="Calibri"/>
          <w:color w:val="000000"/>
        </w:rPr>
      </w:pPr>
      <w:r>
        <w:rPr>
          <w:rFonts w:ascii="Calibri" w:hAnsi="Calibri" w:cs="Calibri"/>
          <w:color w:val="000000"/>
        </w:rPr>
        <w:t>S</w:t>
      </w:r>
      <w:r w:rsidR="0062108F">
        <w:rPr>
          <w:rFonts w:ascii="Calibri" w:hAnsi="Calibri" w:cs="Calibri"/>
          <w:color w:val="000000"/>
        </w:rPr>
        <w:t>kole</w:t>
      </w:r>
      <w:r w:rsidR="00964335">
        <w:rPr>
          <w:rFonts w:ascii="Calibri" w:hAnsi="Calibri" w:cs="Calibri"/>
          <w:color w:val="000000"/>
        </w:rPr>
        <w:t>n</w:t>
      </w:r>
      <w:r w:rsidR="0062108F" w:rsidRPr="0062108F">
        <w:rPr>
          <w:rFonts w:ascii="Calibri" w:hAnsi="Calibri" w:cs="Calibri"/>
          <w:color w:val="000000"/>
        </w:rPr>
        <w:t xml:space="preserve"> tildeler selv brugerr</w:t>
      </w:r>
      <w:r>
        <w:rPr>
          <w:rFonts w:ascii="Calibri" w:hAnsi="Calibri" w:cs="Calibri"/>
          <w:color w:val="000000"/>
        </w:rPr>
        <w:t>ettigheder til</w:t>
      </w:r>
      <w:r w:rsidR="00B35B0F">
        <w:rPr>
          <w:rFonts w:ascii="Calibri" w:hAnsi="Calibri" w:cs="Calibri"/>
          <w:color w:val="000000"/>
        </w:rPr>
        <w:t xml:space="preserve"> systemet, jf. nedenstående skema:</w:t>
      </w:r>
    </w:p>
    <w:p w14:paraId="318EFF68" w14:textId="3B9B1C99" w:rsidR="0062108F" w:rsidRDefault="00CF2D84" w:rsidP="00B56CA9">
      <w:pPr>
        <w:autoSpaceDE w:val="0"/>
        <w:autoSpaceDN w:val="0"/>
        <w:adjustRightInd w:val="0"/>
        <w:spacing w:after="0" w:line="276" w:lineRule="auto"/>
      </w:pPr>
      <w:r w:rsidRPr="00CF2D84">
        <w:rPr>
          <w:noProof/>
          <w:lang w:eastAsia="da-DK"/>
        </w:rPr>
        <w:drawing>
          <wp:inline distT="0" distB="0" distL="0" distR="0" wp14:anchorId="48A4E808" wp14:editId="40936C50">
            <wp:extent cx="4943426" cy="2971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3554" cy="2983900"/>
                    </a:xfrm>
                    <a:prstGeom prst="rect">
                      <a:avLst/>
                    </a:prstGeom>
                  </pic:spPr>
                </pic:pic>
              </a:graphicData>
            </a:graphic>
          </wp:inline>
        </w:drawing>
      </w:r>
    </w:p>
    <w:p w14:paraId="2FF38DB0" w14:textId="1351AFB5" w:rsidR="0062108F" w:rsidRPr="00195957" w:rsidRDefault="00195957" w:rsidP="00D917C6">
      <w:r w:rsidRPr="00D917C6">
        <w:t xml:space="preserve">Skolen har </w:t>
      </w:r>
      <w:r w:rsidR="00E3223F" w:rsidRPr="00D917C6">
        <w:t xml:space="preserve">iværksat </w:t>
      </w:r>
      <w:r w:rsidR="0062108F" w:rsidRPr="00D917C6">
        <w:t>foranst</w:t>
      </w:r>
      <w:r w:rsidR="00D9449D" w:rsidRPr="00D917C6">
        <w:t xml:space="preserve">altninger, der sikrer, </w:t>
      </w:r>
      <w:r w:rsidR="00D9449D" w:rsidRPr="00D917C6">
        <w:rPr>
          <w:b/>
          <w:bCs/>
        </w:rPr>
        <w:t>at</w:t>
      </w:r>
      <w:r w:rsidR="0062108F" w:rsidRPr="00D917C6">
        <w:rPr>
          <w:b/>
          <w:bCs/>
        </w:rPr>
        <w:t xml:space="preserve"> p</w:t>
      </w:r>
      <w:r w:rsidR="00CF2D84" w:rsidRPr="00D917C6">
        <w:rPr>
          <w:b/>
          <w:bCs/>
        </w:rPr>
        <w:t xml:space="preserve">rocesliste </w:t>
      </w:r>
      <w:r w:rsidR="0036130D" w:rsidRPr="00D917C6">
        <w:rPr>
          <w:b/>
          <w:bCs/>
        </w:rPr>
        <w:t>IKKE</w:t>
      </w:r>
      <w:r w:rsidR="00CF2D84" w:rsidRPr="00D917C6">
        <w:rPr>
          <w:b/>
          <w:bCs/>
        </w:rPr>
        <w:t xml:space="preserve"> monitoreres</w:t>
      </w:r>
      <w:r w:rsidR="0036130D" w:rsidRPr="00D917C6">
        <w:t>, selv om det står krydsmarkeret</w:t>
      </w:r>
      <w:r w:rsidR="00691C22" w:rsidRPr="00D917C6">
        <w:t>,</w:t>
      </w:r>
      <w:r w:rsidR="0036130D" w:rsidRPr="00D917C6">
        <w:t xml:space="preserve"> </w:t>
      </w:r>
      <w:r w:rsidR="0036130D" w:rsidRPr="008B3E79">
        <w:rPr>
          <w:b/>
          <w:bCs/>
        </w:rPr>
        <w:t xml:space="preserve">jf. </w:t>
      </w:r>
      <w:r w:rsidR="00691C22" w:rsidRPr="008B3E79">
        <w:rPr>
          <w:b/>
          <w:bCs/>
        </w:rPr>
        <w:t xml:space="preserve">nedenfor afsnit </w:t>
      </w:r>
      <w:r w:rsidR="0036130D" w:rsidRPr="008B3E79">
        <w:rPr>
          <w:b/>
          <w:bCs/>
        </w:rPr>
        <w:t>6.3, ad e)</w:t>
      </w:r>
      <w:r w:rsidR="009D2D87" w:rsidRPr="008B3E79">
        <w:rPr>
          <w:b/>
          <w:bCs/>
        </w:rPr>
        <w:t>, Scenarie 2</w:t>
      </w:r>
      <w:r w:rsidR="00D917C6" w:rsidRPr="008B3E79">
        <w:rPr>
          <w:b/>
          <w:bCs/>
        </w:rPr>
        <w:t>.</w:t>
      </w:r>
    </w:p>
    <w:p w14:paraId="67FCB288" w14:textId="4402FB0D" w:rsidR="00B159DA" w:rsidRDefault="00D82362" w:rsidP="00B56CA9">
      <w:pPr>
        <w:spacing w:after="0" w:line="276" w:lineRule="auto"/>
      </w:pPr>
      <w:r>
        <w:lastRenderedPageBreak/>
        <w:t>I</w:t>
      </w:r>
      <w:r w:rsidR="00617AC4">
        <w:t xml:space="preserve">nden prøven </w:t>
      </w:r>
      <w:r w:rsidRPr="00D97D81">
        <w:t>starter</w:t>
      </w:r>
      <w:r>
        <w:t>,</w:t>
      </w:r>
      <w:r w:rsidRPr="00D97D81">
        <w:t xml:space="preserve"> </w:t>
      </w:r>
      <w:r w:rsidR="00D97D81" w:rsidRPr="00D97D81">
        <w:t xml:space="preserve">downloades </w:t>
      </w:r>
      <w:r w:rsidRPr="00D97D81">
        <w:t>ExamCookie</w:t>
      </w:r>
      <w:r>
        <w:t xml:space="preserve"> </w:t>
      </w:r>
      <w:r w:rsidR="00591333">
        <w:t>på elevens</w:t>
      </w:r>
      <w:r>
        <w:t xml:space="preserve"> computer</w:t>
      </w:r>
      <w:r w:rsidR="00D97D81" w:rsidRPr="00D97D81">
        <w:t>. Når pr</w:t>
      </w:r>
      <w:r w:rsidR="00D97D81">
        <w:t>ogrammet er startet, logges ind</w:t>
      </w:r>
      <w:r w:rsidR="00D97D81" w:rsidRPr="00D97D81">
        <w:t xml:space="preserve"> med</w:t>
      </w:r>
      <w:r w:rsidR="00E51ED8">
        <w:t xml:space="preserve"> </w:t>
      </w:r>
      <w:r w:rsidR="00691C22">
        <w:t>Unilogin</w:t>
      </w:r>
      <w:r w:rsidR="00D97D81" w:rsidRPr="00D97D81">
        <w:t>.</w:t>
      </w:r>
      <w:r w:rsidR="00E85E57">
        <w:t xml:space="preserve"> </w:t>
      </w:r>
      <w:r w:rsidR="00591333">
        <w:t>Ved prøve</w:t>
      </w:r>
      <w:r w:rsidR="00E51ED8">
        <w:t>ns sluttidspunkt</w:t>
      </w:r>
      <w:r w:rsidR="00D97D81" w:rsidRPr="00D97D81">
        <w:t xml:space="preserve"> afslutter</w:t>
      </w:r>
      <w:r w:rsidR="00B64AB6">
        <w:t xml:space="preserve"> </w:t>
      </w:r>
      <w:r w:rsidR="00D97D81" w:rsidRPr="00D97D81">
        <w:t>og sletter</w:t>
      </w:r>
      <w:r w:rsidR="00B64AB6" w:rsidRPr="00D97D81">
        <w:t xml:space="preserve"> programmet</w:t>
      </w:r>
      <w:r w:rsidR="00D97D81" w:rsidRPr="00D97D81">
        <w:t xml:space="preserve"> sig selv automatisk.</w:t>
      </w:r>
    </w:p>
    <w:p w14:paraId="11CAF4B2" w14:textId="1BE946E0" w:rsidR="00B159DA" w:rsidRPr="00691C22" w:rsidRDefault="00B159DA" w:rsidP="00B56CA9">
      <w:pPr>
        <w:shd w:val="clear" w:color="auto" w:fill="FCFCFC"/>
        <w:spacing w:after="0" w:line="276" w:lineRule="auto"/>
        <w:textAlignment w:val="baseline"/>
      </w:pPr>
    </w:p>
    <w:p w14:paraId="5F3FB34B" w14:textId="360F8530" w:rsidR="00EE0554" w:rsidRDefault="00A720BC" w:rsidP="00B56CA9">
      <w:pPr>
        <w:spacing w:after="0" w:line="276" w:lineRule="auto"/>
        <w:rPr>
          <w:rFonts w:cstheme="minorHAnsi"/>
        </w:rPr>
      </w:pPr>
      <w:r>
        <w:rPr>
          <w:rFonts w:cstheme="minorHAnsi"/>
        </w:rPr>
        <w:t>D</w:t>
      </w:r>
      <w:r w:rsidR="00A208F4">
        <w:rPr>
          <w:rFonts w:cstheme="minorHAnsi"/>
        </w:rPr>
        <w:t>e indsamlede oplysninger vil efter</w:t>
      </w:r>
      <w:r>
        <w:rPr>
          <w:rFonts w:cstheme="minorHAnsi"/>
        </w:rPr>
        <w:t xml:space="preserve"> en fast procedure </w:t>
      </w:r>
      <w:r w:rsidR="00691C22">
        <w:rPr>
          <w:rFonts w:cstheme="minorHAnsi"/>
        </w:rPr>
        <w:t>blive slettet efter 3</w:t>
      </w:r>
      <w:r w:rsidRPr="00F5110F">
        <w:rPr>
          <w:rFonts w:cstheme="minorHAnsi"/>
        </w:rPr>
        <w:t>0 dage. Dog kan det i enkelte tilfælde komme på tale at gemme udvalgte oplysninger i op til 3 måneder, fx hvis</w:t>
      </w:r>
      <w:r>
        <w:rPr>
          <w:rFonts w:cstheme="minorHAnsi"/>
        </w:rPr>
        <w:t xml:space="preserve"> de indsaml</w:t>
      </w:r>
      <w:r w:rsidR="00392B61">
        <w:rPr>
          <w:rFonts w:cstheme="minorHAnsi"/>
        </w:rPr>
        <w:t xml:space="preserve">ede oplysninger </w:t>
      </w:r>
      <w:r>
        <w:rPr>
          <w:rFonts w:cstheme="minorHAnsi"/>
        </w:rPr>
        <w:t>beviser, at d</w:t>
      </w:r>
      <w:r w:rsidR="001A5A85">
        <w:rPr>
          <w:rFonts w:cstheme="minorHAnsi"/>
        </w:rPr>
        <w:t>er er blevet snydt under prøven</w:t>
      </w:r>
      <w:r w:rsidR="006D1043">
        <w:rPr>
          <w:rFonts w:cstheme="minorHAnsi"/>
        </w:rPr>
        <w:t>,</w:t>
      </w:r>
      <w:r>
        <w:rPr>
          <w:rFonts w:cstheme="minorHAnsi"/>
        </w:rPr>
        <w:t xml:space="preserve"> eller ved behandling af en klagesag, hvor det er nødvendigt at have de indsa</w:t>
      </w:r>
      <w:r w:rsidR="001A5A85">
        <w:rPr>
          <w:rFonts w:cstheme="minorHAnsi"/>
        </w:rPr>
        <w:t>mlede oplysninger</w:t>
      </w:r>
      <w:r>
        <w:rPr>
          <w:rFonts w:cstheme="minorHAnsi"/>
        </w:rPr>
        <w:t xml:space="preserve"> tilgængelig</w:t>
      </w:r>
      <w:r w:rsidR="00D82362">
        <w:rPr>
          <w:rFonts w:cstheme="minorHAnsi"/>
        </w:rPr>
        <w:t>e</w:t>
      </w:r>
      <w:r>
        <w:rPr>
          <w:rFonts w:cstheme="minorHAnsi"/>
        </w:rPr>
        <w:t xml:space="preserve">. </w:t>
      </w:r>
    </w:p>
    <w:p w14:paraId="577E767E" w14:textId="5937FC59" w:rsidR="00EE0554" w:rsidRDefault="004824EB" w:rsidP="00B56CA9">
      <w:pPr>
        <w:pStyle w:val="Overskrift1"/>
        <w:spacing w:line="276" w:lineRule="auto"/>
      </w:pPr>
      <w:r w:rsidRPr="004824EB">
        <w:rPr>
          <w:lang w:eastAsia="da-DK"/>
        </w:rPr>
        <w:t>6</w:t>
      </w:r>
      <w:r w:rsidR="00461816" w:rsidRPr="004824EB">
        <w:rPr>
          <w:lang w:eastAsia="da-DK"/>
        </w:rPr>
        <w:t xml:space="preserve">. </w:t>
      </w:r>
      <w:r w:rsidR="00777155">
        <w:rPr>
          <w:lang w:eastAsia="da-DK"/>
        </w:rPr>
        <w:t>Skolen</w:t>
      </w:r>
      <w:r w:rsidR="00EE0554" w:rsidRPr="004824EB">
        <w:rPr>
          <w:rFonts w:eastAsia="Times New Roman"/>
          <w:lang w:eastAsia="da-DK"/>
        </w:rPr>
        <w:t xml:space="preserve"> sikrer, at kun nødvendige personoplysninger behandles</w:t>
      </w:r>
      <w:r w:rsidR="00EE0554" w:rsidRPr="004824EB">
        <w:t xml:space="preserve"> </w:t>
      </w:r>
    </w:p>
    <w:p w14:paraId="35B8141C" w14:textId="4DDEE843" w:rsidR="00220DF5" w:rsidRDefault="00777155" w:rsidP="00B56CA9">
      <w:pPr>
        <w:spacing w:after="0" w:line="276" w:lineRule="auto"/>
        <w:rPr>
          <w:rFonts w:cstheme="minorHAnsi"/>
        </w:rPr>
      </w:pPr>
      <w:r>
        <w:rPr>
          <w:rFonts w:cstheme="minorHAnsi"/>
        </w:rPr>
        <w:t>Skolen</w:t>
      </w:r>
      <w:r w:rsidR="00220DF5">
        <w:rPr>
          <w:rFonts w:cstheme="minorHAnsi"/>
        </w:rPr>
        <w:t xml:space="preserve"> vil sikre, at indsam</w:t>
      </w:r>
      <w:r w:rsidR="004E39E2">
        <w:rPr>
          <w:rFonts w:cstheme="minorHAnsi"/>
        </w:rPr>
        <w:t>lingen af data fra elevens</w:t>
      </w:r>
      <w:r w:rsidR="00220DF5">
        <w:rPr>
          <w:rFonts w:cstheme="minorHAnsi"/>
        </w:rPr>
        <w:t xml:space="preserve"> computer sker i overensstemmelse </w:t>
      </w:r>
      <w:r w:rsidR="00220DF5" w:rsidRPr="00463CA5">
        <w:rPr>
          <w:rFonts w:cstheme="minorHAnsi"/>
        </w:rPr>
        <w:t>med § 5, stk. 3 og 4</w:t>
      </w:r>
      <w:r w:rsidR="00220DF5">
        <w:rPr>
          <w:rFonts w:cstheme="minorHAnsi"/>
        </w:rPr>
        <w:t>, i</w:t>
      </w:r>
      <w:r w:rsidR="00220DF5" w:rsidRPr="0035521E">
        <w:rPr>
          <w:rFonts w:cstheme="minorHAnsi"/>
        </w:rPr>
        <w:t xml:space="preserve"> </w:t>
      </w:r>
      <w:hyperlink r:id="rId13" w:history="1">
        <w:r w:rsidR="00220DF5" w:rsidRPr="0035521E">
          <w:rPr>
            <w:rStyle w:val="Hyperlink"/>
            <w:rFonts w:cstheme="minorHAnsi"/>
            <w:color w:val="auto"/>
            <w:u w:val="none"/>
          </w:rPr>
          <w:t>Bek. nr. 1276 af 27/11/2017</w:t>
        </w:r>
      </w:hyperlink>
      <w:r w:rsidR="00220DF5" w:rsidRPr="00463CA5">
        <w:rPr>
          <w:rStyle w:val="Hyperlink"/>
          <w:rFonts w:cstheme="minorHAnsi"/>
          <w:color w:val="auto"/>
          <w:u w:val="none"/>
        </w:rPr>
        <w:t xml:space="preserve">, og at der udelukkende behandles data, som </w:t>
      </w:r>
      <w:r w:rsidR="00220DF5" w:rsidRPr="00463CA5">
        <w:rPr>
          <w:rFonts w:cstheme="minorHAnsi"/>
        </w:rPr>
        <w:t>er nødvendige for at afgøre</w:t>
      </w:r>
      <w:r w:rsidR="004E39E2">
        <w:rPr>
          <w:rFonts w:cstheme="minorHAnsi"/>
        </w:rPr>
        <w:t xml:space="preserve"> om</w:t>
      </w:r>
      <w:r w:rsidR="00220DF5">
        <w:rPr>
          <w:rFonts w:cstheme="minorHAnsi"/>
        </w:rPr>
        <w:t>,</w:t>
      </w:r>
      <w:r w:rsidR="00220DF5" w:rsidRPr="00463CA5">
        <w:rPr>
          <w:rFonts w:cstheme="minorHAnsi"/>
        </w:rPr>
        <w:t xml:space="preserve"> og i givet fald dokumentere, at der er gjort brug af ulovlige hjælpemidler. </w:t>
      </w:r>
    </w:p>
    <w:p w14:paraId="105ECF94" w14:textId="77777777" w:rsidR="001D11BC" w:rsidRDefault="001D11BC" w:rsidP="001D11BC">
      <w:pPr>
        <w:spacing w:after="0" w:line="276" w:lineRule="auto"/>
        <w:rPr>
          <w:rFonts w:cstheme="minorHAnsi"/>
          <w:color w:val="00B050"/>
        </w:rPr>
      </w:pPr>
    </w:p>
    <w:p w14:paraId="25A58818" w14:textId="2083C462" w:rsidR="001D11BC" w:rsidRPr="00273BC9" w:rsidRDefault="001D11BC" w:rsidP="001D11BC">
      <w:pPr>
        <w:spacing w:after="0" w:line="276" w:lineRule="auto"/>
        <w:rPr>
          <w:rFonts w:cstheme="minorHAnsi"/>
          <w:bCs/>
        </w:rPr>
      </w:pPr>
      <w:r w:rsidRPr="00273BC9">
        <w:rPr>
          <w:rFonts w:cstheme="minorHAnsi"/>
          <w:bCs/>
        </w:rPr>
        <w:t xml:space="preserve">De data, som behandles, kan potentielt indeholde oplysninger, der vil kunne skade eller berøre den registrerede, hvis der sker databrud. </w:t>
      </w:r>
    </w:p>
    <w:p w14:paraId="5A62CE45" w14:textId="77777777" w:rsidR="001D11BC" w:rsidRPr="00321466" w:rsidRDefault="001D11BC" w:rsidP="001D11BC">
      <w:pPr>
        <w:spacing w:after="0" w:line="276" w:lineRule="auto"/>
        <w:rPr>
          <w:rFonts w:cstheme="minorHAnsi"/>
          <w:bCs/>
          <w:highlight w:val="yellow"/>
        </w:rPr>
      </w:pPr>
    </w:p>
    <w:p w14:paraId="6B0458C5" w14:textId="77777777" w:rsidR="005C08A0" w:rsidRDefault="0035521E" w:rsidP="001D11BC">
      <w:pPr>
        <w:spacing w:after="0" w:line="276" w:lineRule="auto"/>
        <w:rPr>
          <w:rFonts w:cstheme="minorHAnsi"/>
        </w:rPr>
      </w:pPr>
      <w:r>
        <w:rPr>
          <w:rFonts w:cstheme="minorHAnsi"/>
        </w:rPr>
        <w:t xml:space="preserve">Det skal hertil bemærkes, at ExamCookie </w:t>
      </w:r>
      <w:r w:rsidR="00067BAD">
        <w:rPr>
          <w:rFonts w:cstheme="minorHAnsi"/>
        </w:rPr>
        <w:t xml:space="preserve">som udgangspunkt </w:t>
      </w:r>
      <w:r>
        <w:rPr>
          <w:rFonts w:cstheme="minorHAnsi"/>
        </w:rPr>
        <w:t>ikke har adgang til følsom</w:t>
      </w:r>
      <w:r w:rsidR="00067BAD">
        <w:rPr>
          <w:rFonts w:cstheme="minorHAnsi"/>
        </w:rPr>
        <w:t>me personoplysninger. S</w:t>
      </w:r>
      <w:r>
        <w:rPr>
          <w:rFonts w:cstheme="minorHAnsi"/>
        </w:rPr>
        <w:t xml:space="preserve">ådanne oplysninger vil </w:t>
      </w:r>
      <w:r w:rsidR="00691C22">
        <w:rPr>
          <w:rFonts w:cstheme="minorHAnsi"/>
        </w:rPr>
        <w:t xml:space="preserve">kun </w:t>
      </w:r>
      <w:r>
        <w:rPr>
          <w:rFonts w:cstheme="minorHAnsi"/>
        </w:rPr>
        <w:t>blive eksponeret</w:t>
      </w:r>
      <w:r w:rsidR="00067BAD">
        <w:rPr>
          <w:rFonts w:cstheme="minorHAnsi"/>
        </w:rPr>
        <w:t>,</w:t>
      </w:r>
      <w:r>
        <w:rPr>
          <w:rFonts w:cstheme="minorHAnsi"/>
        </w:rPr>
        <w:t xml:space="preserve"> i tilfælde</w:t>
      </w:r>
      <w:r w:rsidR="001D11BC">
        <w:rPr>
          <w:rFonts w:cstheme="minorHAnsi"/>
        </w:rPr>
        <w:t xml:space="preserve"> </w:t>
      </w:r>
      <w:r w:rsidR="006B6758">
        <w:rPr>
          <w:rFonts w:cstheme="minorHAnsi"/>
        </w:rPr>
        <w:t xml:space="preserve">af </w:t>
      </w:r>
      <w:r w:rsidR="001D11BC">
        <w:rPr>
          <w:rFonts w:cstheme="minorHAnsi"/>
        </w:rPr>
        <w:t>at</w:t>
      </w:r>
      <w:r w:rsidR="00067BAD">
        <w:rPr>
          <w:rFonts w:cstheme="minorHAnsi"/>
        </w:rPr>
        <w:t xml:space="preserve"> eleven</w:t>
      </w:r>
      <w:r>
        <w:rPr>
          <w:rFonts w:cstheme="minorHAnsi"/>
        </w:rPr>
        <w:t xml:space="preserve"> selv</w:t>
      </w:r>
      <w:r w:rsidR="00220DF5">
        <w:rPr>
          <w:rFonts w:cstheme="minorHAnsi"/>
        </w:rPr>
        <w:t xml:space="preserve"> tilgår </w:t>
      </w:r>
      <w:r w:rsidR="0013775A">
        <w:rPr>
          <w:rFonts w:cstheme="minorHAnsi"/>
        </w:rPr>
        <w:t>disse</w:t>
      </w:r>
      <w:r w:rsidR="00067BAD">
        <w:rPr>
          <w:rFonts w:cstheme="minorHAnsi"/>
        </w:rPr>
        <w:t xml:space="preserve"> under prøven</w:t>
      </w:r>
      <w:r w:rsidR="00220DF5">
        <w:rPr>
          <w:rFonts w:cstheme="minorHAnsi"/>
        </w:rPr>
        <w:t>, og der tages skærmbillede heraf.</w:t>
      </w:r>
      <w:r w:rsidR="001D11BC">
        <w:rPr>
          <w:rFonts w:cstheme="minorHAnsi"/>
        </w:rPr>
        <w:t xml:space="preserve"> </w:t>
      </w:r>
    </w:p>
    <w:p w14:paraId="287491AA" w14:textId="77777777" w:rsidR="005C08A0" w:rsidRDefault="005C08A0" w:rsidP="001D11BC">
      <w:pPr>
        <w:spacing w:after="0" w:line="276" w:lineRule="auto"/>
        <w:rPr>
          <w:rFonts w:cstheme="minorHAnsi"/>
        </w:rPr>
      </w:pPr>
    </w:p>
    <w:p w14:paraId="628A641F" w14:textId="1103048F" w:rsidR="00CD2F84" w:rsidRPr="00273BC9" w:rsidRDefault="005C08A0" w:rsidP="001D11BC">
      <w:pPr>
        <w:spacing w:after="0" w:line="276" w:lineRule="auto"/>
        <w:rPr>
          <w:rFonts w:cstheme="minorHAnsi"/>
          <w:bCs/>
        </w:rPr>
      </w:pPr>
      <w:r w:rsidRPr="00273BC9">
        <w:rPr>
          <w:rFonts w:cstheme="minorHAnsi"/>
          <w:bCs/>
        </w:rPr>
        <w:t>E</w:t>
      </w:r>
      <w:r w:rsidR="001D11BC" w:rsidRPr="00273BC9">
        <w:rPr>
          <w:rFonts w:cstheme="minorHAnsi"/>
          <w:bCs/>
        </w:rPr>
        <w:t xml:space="preserve">leverne </w:t>
      </w:r>
      <w:r w:rsidRPr="00273BC9">
        <w:rPr>
          <w:rFonts w:cstheme="minorHAnsi"/>
          <w:bCs/>
        </w:rPr>
        <w:t xml:space="preserve">instrueres </w:t>
      </w:r>
      <w:r w:rsidR="001D11BC" w:rsidRPr="00273BC9">
        <w:rPr>
          <w:rFonts w:cstheme="minorHAnsi"/>
          <w:bCs/>
        </w:rPr>
        <w:t>forud for prøvern</w:t>
      </w:r>
      <w:r w:rsidR="00273BC9">
        <w:rPr>
          <w:rFonts w:cstheme="minorHAnsi"/>
          <w:bCs/>
        </w:rPr>
        <w:t>e</w:t>
      </w:r>
      <w:r w:rsidR="001D11BC" w:rsidRPr="00273BC9">
        <w:rPr>
          <w:rFonts w:cstheme="minorHAnsi"/>
          <w:bCs/>
        </w:rPr>
        <w:t xml:space="preserve"> både skriftligt og mundtligt</w:t>
      </w:r>
      <w:r w:rsidRPr="00273BC9">
        <w:rPr>
          <w:rFonts w:cstheme="minorHAnsi"/>
          <w:bCs/>
        </w:rPr>
        <w:t xml:space="preserve"> </w:t>
      </w:r>
      <w:r w:rsidR="00273BC9">
        <w:rPr>
          <w:rFonts w:cstheme="minorHAnsi"/>
          <w:bCs/>
        </w:rPr>
        <w:t>om</w:t>
      </w:r>
      <w:r w:rsidR="001D11BC" w:rsidRPr="00273BC9">
        <w:rPr>
          <w:rFonts w:cstheme="minorHAnsi"/>
          <w:bCs/>
        </w:rPr>
        <w:t xml:space="preserve">, at det ikke er tilladt at tilgå følsomme </w:t>
      </w:r>
      <w:r w:rsidR="006B6758" w:rsidRPr="00273BC9">
        <w:rPr>
          <w:rFonts w:cstheme="minorHAnsi"/>
          <w:bCs/>
        </w:rPr>
        <w:t>person</w:t>
      </w:r>
      <w:r w:rsidR="001D11BC" w:rsidRPr="00273BC9">
        <w:rPr>
          <w:rFonts w:cstheme="minorHAnsi"/>
          <w:bCs/>
        </w:rPr>
        <w:t>oplysninger</w:t>
      </w:r>
      <w:r w:rsidR="006B6758" w:rsidRPr="00273BC9">
        <w:rPr>
          <w:rFonts w:cstheme="minorHAnsi"/>
          <w:bCs/>
        </w:rPr>
        <w:t xml:space="preserve"> under prøverne</w:t>
      </w:r>
      <w:r w:rsidR="001D11BC" w:rsidRPr="00273BC9">
        <w:rPr>
          <w:rFonts w:cstheme="minorHAnsi"/>
          <w:bCs/>
        </w:rPr>
        <w:t xml:space="preserve"> (hverken via egen pc eller via internetsider mv.)</w:t>
      </w:r>
      <w:r w:rsidRPr="00273BC9">
        <w:rPr>
          <w:rFonts w:cstheme="minorHAnsi"/>
          <w:bCs/>
        </w:rPr>
        <w:t xml:space="preserve">. </w:t>
      </w:r>
    </w:p>
    <w:p w14:paraId="153394DB" w14:textId="77777777" w:rsidR="00273BC9" w:rsidRDefault="005C08A0" w:rsidP="00CD2F84">
      <w:pPr>
        <w:spacing w:after="0" w:line="276" w:lineRule="auto"/>
        <w:rPr>
          <w:rFonts w:cstheme="minorHAnsi"/>
          <w:bCs/>
        </w:rPr>
      </w:pPr>
      <w:r w:rsidRPr="00273BC9">
        <w:rPr>
          <w:rFonts w:cstheme="minorHAnsi"/>
          <w:bCs/>
        </w:rPr>
        <w:t>Derudover</w:t>
      </w:r>
      <w:r w:rsidR="001D11BC" w:rsidRPr="00273BC9">
        <w:rPr>
          <w:rFonts w:cstheme="minorHAnsi"/>
          <w:bCs/>
        </w:rPr>
        <w:t xml:space="preserve"> </w:t>
      </w:r>
      <w:r w:rsidRPr="00273BC9">
        <w:rPr>
          <w:rFonts w:cstheme="minorHAnsi"/>
          <w:bCs/>
        </w:rPr>
        <w:t xml:space="preserve">vejledes eleverne </w:t>
      </w:r>
      <w:r w:rsidR="001C6EF1" w:rsidRPr="00273BC9">
        <w:rPr>
          <w:rFonts w:cstheme="minorHAnsi"/>
          <w:bCs/>
        </w:rPr>
        <w:t xml:space="preserve">forud for </w:t>
      </w:r>
      <w:r w:rsidR="00273BC9">
        <w:rPr>
          <w:rFonts w:cstheme="minorHAnsi"/>
          <w:bCs/>
        </w:rPr>
        <w:t>prøverne om</w:t>
      </w:r>
      <w:r w:rsidR="001C6EF1" w:rsidRPr="00273BC9">
        <w:rPr>
          <w:rFonts w:cstheme="minorHAnsi"/>
          <w:bCs/>
        </w:rPr>
        <w:t xml:space="preserve">, </w:t>
      </w:r>
      <w:r w:rsidR="002B7C37" w:rsidRPr="00273BC9">
        <w:rPr>
          <w:rFonts w:cstheme="minorHAnsi"/>
          <w:bCs/>
        </w:rPr>
        <w:t xml:space="preserve">hvilke foranstaltninger de selv er ansvarlige for at iværksætte, så der under eksamen ikke eksponeres følsomme eller på anden måde private personoplysninger, se </w:t>
      </w:r>
      <w:r w:rsidR="004B488B" w:rsidRPr="00273BC9">
        <w:rPr>
          <w:rFonts w:cstheme="minorHAnsi"/>
          <w:bCs/>
        </w:rPr>
        <w:t>nedenfor Afsnit 7</w:t>
      </w:r>
      <w:r w:rsidR="001C6EF1" w:rsidRPr="00273BC9">
        <w:rPr>
          <w:rFonts w:cstheme="minorHAnsi"/>
          <w:bCs/>
        </w:rPr>
        <w:t xml:space="preserve"> og </w:t>
      </w:r>
      <w:r w:rsidR="002B7C37" w:rsidRPr="00273BC9">
        <w:rPr>
          <w:rFonts w:cstheme="minorHAnsi"/>
          <w:bCs/>
        </w:rPr>
        <w:t xml:space="preserve">denne risikovurderings </w:t>
      </w:r>
      <w:r w:rsidR="001C6EF1" w:rsidRPr="00273BC9">
        <w:rPr>
          <w:rFonts w:cstheme="minorHAnsi"/>
          <w:bCs/>
        </w:rPr>
        <w:t>Bilag B</w:t>
      </w:r>
      <w:r w:rsidR="004B488B" w:rsidRPr="00273BC9">
        <w:rPr>
          <w:rFonts w:cstheme="minorHAnsi"/>
          <w:bCs/>
        </w:rPr>
        <w:t>.</w:t>
      </w:r>
      <w:r w:rsidR="00BE4369" w:rsidRPr="00273BC9">
        <w:rPr>
          <w:rFonts w:cstheme="minorHAnsi"/>
          <w:bCs/>
        </w:rPr>
        <w:t xml:space="preserve"> </w:t>
      </w:r>
    </w:p>
    <w:p w14:paraId="60D6BE6D" w14:textId="77777777" w:rsidR="00273BC9" w:rsidRDefault="00273BC9" w:rsidP="00CD2F84">
      <w:pPr>
        <w:spacing w:after="0" w:line="276" w:lineRule="auto"/>
        <w:rPr>
          <w:rFonts w:cstheme="minorHAnsi"/>
          <w:bCs/>
        </w:rPr>
      </w:pPr>
    </w:p>
    <w:p w14:paraId="36EE0761" w14:textId="76E240A4" w:rsidR="001D11BC" w:rsidRPr="00321466" w:rsidRDefault="005C08A0" w:rsidP="00CD2F84">
      <w:pPr>
        <w:spacing w:after="0" w:line="276" w:lineRule="auto"/>
        <w:rPr>
          <w:rFonts w:cstheme="minorHAnsi"/>
          <w:bCs/>
        </w:rPr>
      </w:pPr>
      <w:r w:rsidRPr="00273BC9">
        <w:rPr>
          <w:rFonts w:cstheme="minorHAnsi"/>
          <w:bCs/>
        </w:rPr>
        <w:t>Det er</w:t>
      </w:r>
      <w:r w:rsidR="001D11BC" w:rsidRPr="00273BC9">
        <w:rPr>
          <w:rFonts w:cstheme="minorHAnsi"/>
          <w:bCs/>
        </w:rPr>
        <w:t xml:space="preserve"> skolens vurdering, at </w:t>
      </w:r>
      <w:r w:rsidR="002B7C37" w:rsidRPr="00273BC9">
        <w:rPr>
          <w:rFonts w:cstheme="minorHAnsi"/>
          <w:bCs/>
        </w:rPr>
        <w:t>det</w:t>
      </w:r>
      <w:r w:rsidR="001D11BC" w:rsidRPr="00273BC9">
        <w:rPr>
          <w:rFonts w:cstheme="minorHAnsi"/>
          <w:bCs/>
        </w:rPr>
        <w:t xml:space="preserve"> herved sikre</w:t>
      </w:r>
      <w:r w:rsidR="002B7C37" w:rsidRPr="00273BC9">
        <w:rPr>
          <w:rFonts w:cstheme="minorHAnsi"/>
          <w:bCs/>
        </w:rPr>
        <w:t>s</w:t>
      </w:r>
      <w:r w:rsidR="001D11BC" w:rsidRPr="00273BC9">
        <w:rPr>
          <w:rFonts w:cstheme="minorHAnsi"/>
          <w:bCs/>
        </w:rPr>
        <w:t>, at det kun er nødvendige og almindelige oplysninger, som behandles</w:t>
      </w:r>
      <w:r w:rsidR="001C6EF1" w:rsidRPr="00273BC9">
        <w:rPr>
          <w:rFonts w:cstheme="minorHAnsi"/>
          <w:bCs/>
        </w:rPr>
        <w:t>.</w:t>
      </w:r>
      <w:r w:rsidR="001D11BC" w:rsidRPr="00321466">
        <w:rPr>
          <w:rFonts w:cstheme="minorHAnsi"/>
          <w:bCs/>
        </w:rPr>
        <w:t xml:space="preserve"> </w:t>
      </w:r>
    </w:p>
    <w:p w14:paraId="05B48AFF" w14:textId="77777777" w:rsidR="006B6758" w:rsidRDefault="006B6758" w:rsidP="00B56CA9">
      <w:pPr>
        <w:spacing w:after="0" w:line="276" w:lineRule="auto"/>
        <w:rPr>
          <w:rFonts w:cstheme="minorHAnsi"/>
        </w:rPr>
      </w:pPr>
    </w:p>
    <w:p w14:paraId="691C40BE" w14:textId="7A4518FF" w:rsidR="009146E3" w:rsidRDefault="00E5305E" w:rsidP="00B56CA9">
      <w:pPr>
        <w:spacing w:after="0" w:line="276" w:lineRule="auto"/>
        <w:rPr>
          <w:rFonts w:cstheme="minorHAnsi"/>
        </w:rPr>
      </w:pPr>
      <w:r>
        <w:rPr>
          <w:rFonts w:cstheme="minorHAnsi"/>
        </w:rPr>
        <w:t xml:space="preserve">Overordnet </w:t>
      </w:r>
      <w:r w:rsidR="00067BAD">
        <w:rPr>
          <w:rFonts w:cstheme="minorHAnsi"/>
        </w:rPr>
        <w:t>indsamles to kategorier af data:</w:t>
      </w:r>
      <w:r>
        <w:rPr>
          <w:rFonts w:cstheme="minorHAnsi"/>
        </w:rPr>
        <w:t xml:space="preserve"> </w:t>
      </w:r>
      <w:r w:rsidR="002E5CAC">
        <w:rPr>
          <w:rFonts w:cstheme="minorHAnsi"/>
        </w:rPr>
        <w:t>Registreringsdata</w:t>
      </w:r>
      <w:r>
        <w:rPr>
          <w:rFonts w:cstheme="minorHAnsi"/>
        </w:rPr>
        <w:t xml:space="preserve"> </w:t>
      </w:r>
      <w:r w:rsidR="002E5CAC">
        <w:rPr>
          <w:rFonts w:cstheme="minorHAnsi"/>
        </w:rPr>
        <w:t>og Eksamensdata</w:t>
      </w:r>
      <w:r w:rsidR="00087F78">
        <w:rPr>
          <w:rFonts w:cstheme="minorHAnsi"/>
        </w:rPr>
        <w:t>.</w:t>
      </w:r>
    </w:p>
    <w:p w14:paraId="47DCEFF6" w14:textId="77777777" w:rsidR="006B6758" w:rsidRDefault="006B6758" w:rsidP="00B56CA9">
      <w:pPr>
        <w:spacing w:after="0" w:line="276" w:lineRule="auto"/>
        <w:rPr>
          <w:rFonts w:cstheme="minorHAnsi"/>
        </w:rPr>
      </w:pPr>
    </w:p>
    <w:p w14:paraId="2C0A5BC1" w14:textId="0F66ABF2" w:rsidR="009146E3" w:rsidRDefault="004824EB" w:rsidP="00444FFB">
      <w:pPr>
        <w:pStyle w:val="Overskrift2"/>
      </w:pPr>
      <w:r>
        <w:t>6</w:t>
      </w:r>
      <w:r w:rsidR="009146E3">
        <w:t>.1</w:t>
      </w:r>
      <w:r w:rsidR="009146E3" w:rsidRPr="001266F6">
        <w:t>. Registreringsdata</w:t>
      </w:r>
    </w:p>
    <w:p w14:paraId="1EC2F0A1" w14:textId="77C1AC68" w:rsidR="007D18D3" w:rsidRPr="003437E3" w:rsidRDefault="007D18D3" w:rsidP="00B56CA9">
      <w:pPr>
        <w:spacing w:after="0" w:line="276" w:lineRule="auto"/>
        <w:rPr>
          <w:rFonts w:cstheme="minorHAnsi"/>
        </w:rPr>
      </w:pPr>
      <w:r>
        <w:rPr>
          <w:rFonts w:cstheme="minorHAnsi"/>
        </w:rPr>
        <w:t xml:space="preserve">Registreringsdata indsamles udelukkende med det formål at identificere brugeren. </w:t>
      </w:r>
    </w:p>
    <w:p w14:paraId="0FD1C63C" w14:textId="77777777" w:rsidR="00E5305E" w:rsidRDefault="00E5305E" w:rsidP="00B56CA9">
      <w:pPr>
        <w:spacing w:after="0" w:line="276" w:lineRule="auto"/>
        <w:rPr>
          <w:rFonts w:cstheme="minorHAnsi"/>
        </w:rPr>
      </w:pPr>
    </w:p>
    <w:p w14:paraId="7FBD53A8" w14:textId="416E7CC1" w:rsidR="00AF3FEC" w:rsidRDefault="00AF3FEC" w:rsidP="00B56CA9">
      <w:pPr>
        <w:spacing w:after="0" w:line="276" w:lineRule="auto"/>
        <w:rPr>
          <w:rFonts w:cstheme="minorHAnsi"/>
        </w:rPr>
      </w:pPr>
      <w:r>
        <w:rPr>
          <w:rFonts w:cstheme="minorHAnsi"/>
        </w:rPr>
        <w:t>For at få progra</w:t>
      </w:r>
      <w:r w:rsidR="007D18D3">
        <w:rPr>
          <w:rFonts w:cstheme="minorHAnsi"/>
        </w:rPr>
        <w:t>mmet installeret og afinstalleret</w:t>
      </w:r>
      <w:r>
        <w:rPr>
          <w:rFonts w:cstheme="minorHAnsi"/>
        </w:rPr>
        <w:t xml:space="preserve">, så snart </w:t>
      </w:r>
      <w:r w:rsidR="00CB4E66">
        <w:rPr>
          <w:rFonts w:cstheme="minorHAnsi"/>
        </w:rPr>
        <w:t>prøven</w:t>
      </w:r>
      <w:r>
        <w:rPr>
          <w:rFonts w:cstheme="minorHAnsi"/>
        </w:rPr>
        <w:t xml:space="preserve"> er s</w:t>
      </w:r>
      <w:r w:rsidR="00CB4E66">
        <w:rPr>
          <w:rFonts w:cstheme="minorHAnsi"/>
        </w:rPr>
        <w:t>lut, kræver det, at eleven</w:t>
      </w:r>
      <w:r>
        <w:rPr>
          <w:rFonts w:cstheme="minorHAnsi"/>
        </w:rPr>
        <w:t xml:space="preserve"> anvender sit Unilogin</w:t>
      </w:r>
      <w:r w:rsidR="006A31C4">
        <w:rPr>
          <w:rFonts w:cstheme="minorHAnsi"/>
        </w:rPr>
        <w:t xml:space="preserve"> eller et udleveret login</w:t>
      </w:r>
      <w:r>
        <w:rPr>
          <w:rFonts w:cstheme="minorHAnsi"/>
        </w:rPr>
        <w:t xml:space="preserve">. </w:t>
      </w:r>
    </w:p>
    <w:p w14:paraId="2C001E8A" w14:textId="77777777" w:rsidR="00B56CA9" w:rsidRDefault="00B56CA9" w:rsidP="00B56CA9">
      <w:pPr>
        <w:spacing w:after="0" w:line="276" w:lineRule="auto"/>
        <w:rPr>
          <w:rFonts w:cstheme="minorHAnsi"/>
        </w:rPr>
      </w:pPr>
    </w:p>
    <w:p w14:paraId="1C442E1F" w14:textId="5727A375" w:rsidR="007D18D3" w:rsidRDefault="009146E3" w:rsidP="00B56CA9">
      <w:pPr>
        <w:spacing w:after="0" w:line="276" w:lineRule="auto"/>
        <w:rPr>
          <w:rFonts w:cstheme="minorHAnsi"/>
        </w:rPr>
      </w:pPr>
      <w:r>
        <w:rPr>
          <w:rFonts w:cstheme="minorHAnsi"/>
        </w:rPr>
        <w:t xml:space="preserve">ExamCookie har </w:t>
      </w:r>
      <w:r w:rsidR="00E5305E">
        <w:rPr>
          <w:rFonts w:cstheme="minorHAnsi"/>
        </w:rPr>
        <w:t>indgået en</w:t>
      </w:r>
      <w:r w:rsidRPr="00E467A9">
        <w:rPr>
          <w:rFonts w:cstheme="minorHAnsi"/>
        </w:rPr>
        <w:t xml:space="preserve"> tilslutningsaftale med STIL</w:t>
      </w:r>
      <w:r w:rsidR="00A03365">
        <w:rPr>
          <w:rFonts w:cstheme="minorHAnsi"/>
        </w:rPr>
        <w:t xml:space="preserve"> (mellempakke</w:t>
      </w:r>
      <w:r w:rsidR="008F4139">
        <w:rPr>
          <w:rStyle w:val="Fodnotehenvisning"/>
          <w:rFonts w:cstheme="minorHAnsi"/>
        </w:rPr>
        <w:footnoteReference w:id="9"/>
      </w:r>
      <w:r w:rsidR="00A03365">
        <w:rPr>
          <w:rFonts w:cstheme="minorHAnsi"/>
        </w:rPr>
        <w:t>)</w:t>
      </w:r>
      <w:r w:rsidRPr="00E467A9">
        <w:rPr>
          <w:rFonts w:cstheme="minorHAnsi"/>
        </w:rPr>
        <w:t xml:space="preserve">, hvilket betyder, at </w:t>
      </w:r>
      <w:r>
        <w:rPr>
          <w:rFonts w:cstheme="minorHAnsi"/>
        </w:rPr>
        <w:t>ExamCookie</w:t>
      </w:r>
      <w:r w:rsidRPr="00E467A9">
        <w:rPr>
          <w:rFonts w:cstheme="minorHAnsi"/>
        </w:rPr>
        <w:t xml:space="preserve"> gør brug af </w:t>
      </w:r>
      <w:proofErr w:type="spellStart"/>
      <w:r w:rsidRPr="00E467A9">
        <w:rPr>
          <w:rFonts w:cstheme="minorHAnsi"/>
        </w:rPr>
        <w:t>SkoleGru</w:t>
      </w:r>
      <w:r>
        <w:rPr>
          <w:rFonts w:cstheme="minorHAnsi"/>
        </w:rPr>
        <w:t>nddata</w:t>
      </w:r>
      <w:proofErr w:type="spellEnd"/>
      <w:r w:rsidR="00AC533E">
        <w:rPr>
          <w:rFonts w:cstheme="minorHAnsi"/>
        </w:rPr>
        <w:t xml:space="preserve"> (</w:t>
      </w:r>
      <w:r>
        <w:rPr>
          <w:rFonts w:cstheme="minorHAnsi"/>
        </w:rPr>
        <w:t>datakilde til Uni</w:t>
      </w:r>
      <w:r w:rsidR="00AC533E">
        <w:rPr>
          <w:rFonts w:cstheme="minorHAnsi"/>
        </w:rPr>
        <w:t>login)</w:t>
      </w:r>
      <w:r w:rsidRPr="00E467A9">
        <w:rPr>
          <w:rFonts w:cstheme="minorHAnsi"/>
        </w:rPr>
        <w:t xml:space="preserve"> til fremskaffelse af identifikations- og uddannelsesoplysninger.</w:t>
      </w:r>
    </w:p>
    <w:p w14:paraId="06B173E2" w14:textId="454676BB" w:rsidR="007D18D3" w:rsidRDefault="007D18D3" w:rsidP="00B56CA9">
      <w:pPr>
        <w:spacing w:after="0" w:line="276" w:lineRule="auto"/>
        <w:rPr>
          <w:rFonts w:cstheme="minorHAnsi"/>
        </w:rPr>
      </w:pPr>
    </w:p>
    <w:p w14:paraId="6E346015" w14:textId="77777777" w:rsidR="00D917C6" w:rsidRDefault="00D917C6" w:rsidP="00B56CA9">
      <w:pPr>
        <w:spacing w:after="0" w:line="276" w:lineRule="auto"/>
        <w:rPr>
          <w:rFonts w:cstheme="minorHAnsi"/>
        </w:rPr>
      </w:pPr>
    </w:p>
    <w:p w14:paraId="26C416EC" w14:textId="77777777" w:rsidR="00D917C6" w:rsidRDefault="00D917C6" w:rsidP="00B56CA9">
      <w:pPr>
        <w:spacing w:after="0" w:line="276" w:lineRule="auto"/>
        <w:rPr>
          <w:rFonts w:cstheme="minorHAnsi"/>
        </w:rPr>
      </w:pPr>
    </w:p>
    <w:p w14:paraId="3EFEDCDD" w14:textId="77777777" w:rsidR="00D917C6" w:rsidRDefault="00D917C6" w:rsidP="00B56CA9">
      <w:pPr>
        <w:spacing w:after="0" w:line="276" w:lineRule="auto"/>
        <w:rPr>
          <w:rFonts w:cstheme="minorHAnsi"/>
        </w:rPr>
      </w:pPr>
    </w:p>
    <w:p w14:paraId="3B45C258" w14:textId="68C9A9D0" w:rsidR="007D18D3" w:rsidRDefault="007D18D3" w:rsidP="00B56CA9">
      <w:pPr>
        <w:spacing w:after="0" w:line="276" w:lineRule="auto"/>
        <w:rPr>
          <w:rFonts w:cstheme="minorHAnsi"/>
        </w:rPr>
      </w:pPr>
      <w:r>
        <w:rPr>
          <w:rFonts w:cstheme="minorHAnsi"/>
        </w:rPr>
        <w:t>Registreringsdata omfatter:</w:t>
      </w:r>
    </w:p>
    <w:p w14:paraId="2BB06064" w14:textId="77777777" w:rsidR="009146E3" w:rsidRPr="001266F6" w:rsidRDefault="009146E3" w:rsidP="00B56CA9">
      <w:pPr>
        <w:pStyle w:val="Listeafsnit"/>
        <w:numPr>
          <w:ilvl w:val="0"/>
          <w:numId w:val="3"/>
        </w:numPr>
        <w:spacing w:after="0"/>
        <w:rPr>
          <w:rFonts w:cstheme="minorHAnsi"/>
        </w:rPr>
      </w:pPr>
      <w:r w:rsidRPr="001266F6">
        <w:rPr>
          <w:rFonts w:cstheme="minorHAnsi"/>
        </w:rPr>
        <w:t>Fulde navn</w:t>
      </w:r>
    </w:p>
    <w:p w14:paraId="286E9A98" w14:textId="77777777" w:rsidR="009146E3" w:rsidRPr="001266F6" w:rsidRDefault="009146E3" w:rsidP="00B56CA9">
      <w:pPr>
        <w:pStyle w:val="Listeafsnit"/>
        <w:numPr>
          <w:ilvl w:val="0"/>
          <w:numId w:val="3"/>
        </w:numPr>
        <w:spacing w:after="0"/>
        <w:rPr>
          <w:rFonts w:cstheme="minorHAnsi"/>
        </w:rPr>
      </w:pPr>
      <w:r w:rsidRPr="001266F6">
        <w:rPr>
          <w:rFonts w:cstheme="minorHAnsi"/>
        </w:rPr>
        <w:t>Klasse samt hold</w:t>
      </w:r>
    </w:p>
    <w:p w14:paraId="362D90E3" w14:textId="77777777" w:rsidR="009146E3" w:rsidRPr="001266F6" w:rsidRDefault="009146E3" w:rsidP="00B56CA9">
      <w:pPr>
        <w:pStyle w:val="Listeafsnit"/>
        <w:numPr>
          <w:ilvl w:val="0"/>
          <w:numId w:val="3"/>
        </w:numPr>
        <w:spacing w:after="0"/>
        <w:rPr>
          <w:rFonts w:cstheme="minorHAnsi"/>
        </w:rPr>
      </w:pPr>
      <w:r w:rsidRPr="001266F6">
        <w:rPr>
          <w:rFonts w:cstheme="minorHAnsi"/>
        </w:rPr>
        <w:t>Skole og årgang</w:t>
      </w:r>
    </w:p>
    <w:p w14:paraId="0D1C1BE0" w14:textId="676A9CCF" w:rsidR="009146E3" w:rsidRPr="001266F6" w:rsidRDefault="006A31C4" w:rsidP="00B56CA9">
      <w:pPr>
        <w:pStyle w:val="Listeafsnit"/>
        <w:numPr>
          <w:ilvl w:val="0"/>
          <w:numId w:val="3"/>
        </w:numPr>
        <w:spacing w:after="0"/>
        <w:rPr>
          <w:rFonts w:cstheme="minorHAnsi"/>
        </w:rPr>
      </w:pPr>
      <w:r>
        <w:rPr>
          <w:rFonts w:cstheme="minorHAnsi"/>
        </w:rPr>
        <w:t>Elevens</w:t>
      </w:r>
      <w:r w:rsidR="009146E3" w:rsidRPr="001266F6">
        <w:rPr>
          <w:rFonts w:cstheme="minorHAnsi"/>
        </w:rPr>
        <w:t xml:space="preserve"> eksamensplan </w:t>
      </w:r>
    </w:p>
    <w:p w14:paraId="39F92995" w14:textId="77777777" w:rsidR="00AA360D" w:rsidRDefault="009146E3" w:rsidP="00B56CA9">
      <w:pPr>
        <w:pStyle w:val="Listeafsnit"/>
        <w:numPr>
          <w:ilvl w:val="0"/>
          <w:numId w:val="3"/>
        </w:numPr>
        <w:spacing w:after="0"/>
        <w:rPr>
          <w:rFonts w:cstheme="minorHAnsi"/>
        </w:rPr>
      </w:pPr>
      <w:r w:rsidRPr="00AA360D">
        <w:rPr>
          <w:rFonts w:cstheme="minorHAnsi"/>
        </w:rPr>
        <w:t>Unilogin bruger ID og password (password er krypteret)</w:t>
      </w:r>
    </w:p>
    <w:p w14:paraId="314FFA76" w14:textId="0B81FE59" w:rsidR="003437E3" w:rsidRPr="00AA360D" w:rsidRDefault="006A31C4" w:rsidP="00B56CA9">
      <w:pPr>
        <w:pStyle w:val="Listeafsnit"/>
        <w:numPr>
          <w:ilvl w:val="0"/>
          <w:numId w:val="3"/>
        </w:numPr>
        <w:spacing w:after="0"/>
        <w:rPr>
          <w:rFonts w:cstheme="minorHAnsi"/>
        </w:rPr>
      </w:pPr>
      <w:r>
        <w:rPr>
          <w:rFonts w:cstheme="minorHAnsi"/>
        </w:rPr>
        <w:t>Elevens</w:t>
      </w:r>
      <w:r w:rsidR="009146E3" w:rsidRPr="00AA360D">
        <w:rPr>
          <w:rFonts w:cstheme="minorHAnsi"/>
        </w:rPr>
        <w:t xml:space="preserve"> personnummer</w:t>
      </w:r>
      <w:r w:rsidR="00AA360D" w:rsidRPr="00AA360D">
        <w:rPr>
          <w:rFonts w:cstheme="minorHAnsi"/>
        </w:rPr>
        <w:t>, jf. databes</w:t>
      </w:r>
      <w:r w:rsidR="00C668BC">
        <w:rPr>
          <w:rFonts w:cstheme="minorHAnsi"/>
        </w:rPr>
        <w:t>kyttelseslovens § 11, stk. 1. (C</w:t>
      </w:r>
      <w:r w:rsidR="00AA360D" w:rsidRPr="00AA360D">
        <w:rPr>
          <w:rFonts w:cstheme="minorHAnsi"/>
        </w:rPr>
        <w:t xml:space="preserve">pr-nummer </w:t>
      </w:r>
      <w:proofErr w:type="spellStart"/>
      <w:r w:rsidR="00AA360D" w:rsidRPr="00AA360D">
        <w:rPr>
          <w:rFonts w:cstheme="minorHAnsi"/>
        </w:rPr>
        <w:t>p</w:t>
      </w:r>
      <w:r w:rsidR="003437E3" w:rsidRPr="00AA360D">
        <w:rPr>
          <w:rFonts w:cstheme="minorHAnsi"/>
        </w:rPr>
        <w:t>seudonymiseres</w:t>
      </w:r>
      <w:proofErr w:type="spellEnd"/>
      <w:r w:rsidR="003437E3" w:rsidRPr="00AA360D">
        <w:rPr>
          <w:rFonts w:cstheme="minorHAnsi"/>
        </w:rPr>
        <w:t xml:space="preserve"> og krypteres og er</w:t>
      </w:r>
      <w:r w:rsidR="00AA360D" w:rsidRPr="00AA360D">
        <w:rPr>
          <w:rFonts w:cstheme="minorHAnsi"/>
        </w:rPr>
        <w:t xml:space="preserve"> dermed </w:t>
      </w:r>
      <w:r w:rsidR="003437E3" w:rsidRPr="00AA360D">
        <w:rPr>
          <w:rFonts w:cstheme="minorHAnsi"/>
        </w:rPr>
        <w:t>ikke synligt i selve programmet)</w:t>
      </w:r>
      <w:r w:rsidR="009146E3" w:rsidRPr="00AA360D">
        <w:rPr>
          <w:rFonts w:cstheme="minorHAnsi"/>
        </w:rPr>
        <w:t>.</w:t>
      </w:r>
      <w:r w:rsidR="00AA360D" w:rsidRPr="00AA360D">
        <w:rPr>
          <w:rFonts w:cstheme="minorHAnsi"/>
        </w:rPr>
        <w:t xml:space="preserve"> </w:t>
      </w:r>
    </w:p>
    <w:p w14:paraId="05E2B162" w14:textId="77777777" w:rsidR="00A03365" w:rsidRDefault="00A03365" w:rsidP="00B56CA9">
      <w:pPr>
        <w:spacing w:after="0" w:line="276" w:lineRule="auto"/>
      </w:pPr>
    </w:p>
    <w:p w14:paraId="63584E8C" w14:textId="7E2516BA" w:rsidR="00554846" w:rsidRPr="00554846" w:rsidRDefault="004824EB" w:rsidP="00B56CA9">
      <w:pPr>
        <w:pStyle w:val="Overskrift2"/>
        <w:spacing w:line="276" w:lineRule="auto"/>
      </w:pPr>
      <w:r>
        <w:t>6</w:t>
      </w:r>
      <w:r w:rsidR="00554846" w:rsidRPr="00554846">
        <w:t>.2. Eksamensdata</w:t>
      </w:r>
    </w:p>
    <w:p w14:paraId="3F6A6DE2" w14:textId="0F618859" w:rsidR="00E8455A" w:rsidRPr="004F72AF" w:rsidRDefault="007D18D3" w:rsidP="00B56CA9">
      <w:pPr>
        <w:pStyle w:val="Default"/>
        <w:spacing w:line="276" w:lineRule="auto"/>
        <w:rPr>
          <w:rFonts w:cstheme="minorHAnsi"/>
        </w:rPr>
      </w:pPr>
      <w:r>
        <w:rPr>
          <w:rFonts w:cstheme="minorHAnsi"/>
          <w:sz w:val="22"/>
          <w:szCs w:val="22"/>
        </w:rPr>
        <w:t>Eksamensdata omfatter de o</w:t>
      </w:r>
      <w:r w:rsidR="00E8455A" w:rsidRPr="004F72AF">
        <w:rPr>
          <w:rFonts w:cstheme="minorHAnsi"/>
          <w:sz w:val="22"/>
          <w:szCs w:val="22"/>
        </w:rPr>
        <w:t xml:space="preserve">plysninger, som </w:t>
      </w:r>
      <w:r w:rsidR="0046098A">
        <w:rPr>
          <w:rFonts w:cstheme="minorHAnsi"/>
          <w:sz w:val="22"/>
          <w:szCs w:val="22"/>
        </w:rPr>
        <w:t>indsamles fra e</w:t>
      </w:r>
      <w:r w:rsidR="006A31C4" w:rsidRPr="006A31C4">
        <w:rPr>
          <w:rFonts w:asciiTheme="majorHAnsi" w:hAnsiTheme="majorHAnsi" w:cstheme="majorHAnsi"/>
          <w:sz w:val="22"/>
          <w:szCs w:val="22"/>
        </w:rPr>
        <w:t>levens</w:t>
      </w:r>
      <w:r w:rsidR="006A31C4">
        <w:rPr>
          <w:rFonts w:cstheme="minorHAnsi"/>
          <w:sz w:val="22"/>
          <w:szCs w:val="22"/>
        </w:rPr>
        <w:t xml:space="preserve"> computer under prøven</w:t>
      </w:r>
      <w:r w:rsidR="004F72AF">
        <w:rPr>
          <w:rFonts w:cs="Calibri"/>
          <w:sz w:val="22"/>
          <w:szCs w:val="22"/>
        </w:rPr>
        <w:t>:</w:t>
      </w:r>
    </w:p>
    <w:p w14:paraId="1D434477" w14:textId="397D866E" w:rsidR="002F6B7D" w:rsidRPr="00B61B6B" w:rsidRDefault="002F6B7D" w:rsidP="00B56CA9">
      <w:pPr>
        <w:pStyle w:val="Listeafsnit"/>
        <w:numPr>
          <w:ilvl w:val="0"/>
          <w:numId w:val="2"/>
        </w:numPr>
        <w:spacing w:after="0"/>
        <w:rPr>
          <w:rFonts w:cstheme="minorHAnsi"/>
        </w:rPr>
      </w:pPr>
      <w:r w:rsidRPr="00B61B6B">
        <w:rPr>
          <w:rFonts w:cstheme="minorHAnsi"/>
        </w:rPr>
        <w:t xml:space="preserve">Relevante skærmbilleder </w:t>
      </w:r>
    </w:p>
    <w:p w14:paraId="3129317D" w14:textId="4C6054FB" w:rsidR="002F6B7D" w:rsidRPr="00B61B6B" w:rsidRDefault="00595BDC" w:rsidP="00B56CA9">
      <w:pPr>
        <w:pStyle w:val="Listeafsnit"/>
        <w:numPr>
          <w:ilvl w:val="0"/>
          <w:numId w:val="2"/>
        </w:numPr>
        <w:spacing w:after="0"/>
        <w:rPr>
          <w:rFonts w:cstheme="minorHAnsi"/>
        </w:rPr>
      </w:pPr>
      <w:r w:rsidRPr="00B61B6B">
        <w:rPr>
          <w:rFonts w:cstheme="minorHAnsi"/>
        </w:rPr>
        <w:t xml:space="preserve">Indhold af kopieret tekst og billeder i </w:t>
      </w:r>
      <w:r w:rsidR="00E6786F">
        <w:rPr>
          <w:rFonts w:cstheme="minorHAnsi"/>
        </w:rPr>
        <w:t>c</w:t>
      </w:r>
      <w:r w:rsidR="002F6B7D" w:rsidRPr="00B61B6B">
        <w:rPr>
          <w:rFonts w:cstheme="minorHAnsi"/>
        </w:rPr>
        <w:t xml:space="preserve">lipboard </w:t>
      </w:r>
      <w:r w:rsidR="00482293" w:rsidRPr="00B61B6B">
        <w:rPr>
          <w:rFonts w:cstheme="minorHAnsi"/>
        </w:rPr>
        <w:t>– udklipsholder i Of</w:t>
      </w:r>
      <w:r w:rsidR="004C5112">
        <w:rPr>
          <w:rFonts w:cstheme="minorHAnsi"/>
        </w:rPr>
        <w:t>fice (alle Office</w:t>
      </w:r>
      <w:r w:rsidR="00E6786F">
        <w:rPr>
          <w:rFonts w:cstheme="minorHAnsi"/>
        </w:rPr>
        <w:t>-</w:t>
      </w:r>
      <w:r w:rsidR="004C5112">
        <w:rPr>
          <w:rFonts w:cstheme="minorHAnsi"/>
        </w:rPr>
        <w:t>applikationer</w:t>
      </w:r>
      <w:r w:rsidR="00482293" w:rsidRPr="00B61B6B">
        <w:rPr>
          <w:rFonts w:cstheme="minorHAnsi"/>
        </w:rPr>
        <w:t xml:space="preserve">) </w:t>
      </w:r>
    </w:p>
    <w:p w14:paraId="145C55AA" w14:textId="066CC5FA" w:rsidR="002F6B7D" w:rsidRPr="00B61B6B" w:rsidRDefault="002F6B7D" w:rsidP="00B56CA9">
      <w:pPr>
        <w:pStyle w:val="Listeafsnit"/>
        <w:numPr>
          <w:ilvl w:val="0"/>
          <w:numId w:val="2"/>
        </w:numPr>
        <w:spacing w:after="0"/>
        <w:rPr>
          <w:rFonts w:cstheme="minorHAnsi"/>
        </w:rPr>
      </w:pPr>
      <w:r w:rsidRPr="00B61B6B">
        <w:rPr>
          <w:rFonts w:cstheme="minorHAnsi"/>
        </w:rPr>
        <w:t xml:space="preserve">Programmer i front på computeren </w:t>
      </w:r>
    </w:p>
    <w:p w14:paraId="52F5EB80" w14:textId="7B758741" w:rsidR="00FD1BBB" w:rsidRPr="00FD1BBB" w:rsidRDefault="00D63988" w:rsidP="00653F61">
      <w:pPr>
        <w:pStyle w:val="Listeafsnit"/>
        <w:numPr>
          <w:ilvl w:val="0"/>
          <w:numId w:val="2"/>
        </w:numPr>
        <w:spacing w:after="0"/>
        <w:rPr>
          <w:rFonts w:cstheme="minorHAnsi"/>
        </w:rPr>
      </w:pPr>
      <w:r w:rsidRPr="00FD1BBB">
        <w:rPr>
          <w:rFonts w:cstheme="minorHAnsi"/>
        </w:rPr>
        <w:t>Aktive URL-adresser i</w:t>
      </w:r>
      <w:r w:rsidR="00FD1BBB" w:rsidRPr="00FD1BBB">
        <w:rPr>
          <w:rFonts w:cstheme="minorHAnsi"/>
        </w:rPr>
        <w:t xml:space="preserve"> browsere</w:t>
      </w:r>
    </w:p>
    <w:p w14:paraId="55B2BD23" w14:textId="1687B305" w:rsidR="00D63988" w:rsidRDefault="00D63988" w:rsidP="00B56CA9">
      <w:pPr>
        <w:pStyle w:val="Listeafsnit"/>
        <w:spacing w:after="0"/>
        <w:ind w:left="360"/>
        <w:rPr>
          <w:rFonts w:cstheme="minorHAnsi"/>
        </w:rPr>
      </w:pPr>
    </w:p>
    <w:p w14:paraId="6EEB8621" w14:textId="74B8877A" w:rsidR="00D63988" w:rsidRPr="00D63988" w:rsidRDefault="007D18D3" w:rsidP="00B56CA9">
      <w:pPr>
        <w:pStyle w:val="Listeafsnit"/>
        <w:spacing w:after="0"/>
        <w:ind w:left="0"/>
        <w:rPr>
          <w:rFonts w:cstheme="minorHAnsi"/>
        </w:rPr>
      </w:pPr>
      <w:r>
        <w:rPr>
          <w:rFonts w:cstheme="minorHAnsi"/>
        </w:rPr>
        <w:t xml:space="preserve">Det er vurderet, </w:t>
      </w:r>
      <w:r w:rsidR="00F5110F">
        <w:rPr>
          <w:rFonts w:cstheme="minorHAnsi"/>
        </w:rPr>
        <w:t xml:space="preserve">at </w:t>
      </w:r>
      <w:r w:rsidR="00691C22">
        <w:rPr>
          <w:rFonts w:cstheme="minorHAnsi"/>
          <w:i/>
        </w:rPr>
        <w:t xml:space="preserve">nedenstående aktivitet, Proceslisteoplysninger, </w:t>
      </w:r>
      <w:r w:rsidR="00FD1BBB" w:rsidRPr="00FD1BBB">
        <w:rPr>
          <w:rFonts w:cstheme="minorHAnsi"/>
          <w:i/>
        </w:rPr>
        <w:t>efter aftale med ExamCookie</w:t>
      </w:r>
      <w:r w:rsidR="00F5110F" w:rsidRPr="00FD1BBB">
        <w:rPr>
          <w:rFonts w:cstheme="minorHAnsi"/>
          <w:i/>
        </w:rPr>
        <w:t xml:space="preserve"> </w:t>
      </w:r>
      <w:r w:rsidRPr="00FD1BBB">
        <w:rPr>
          <w:rFonts w:cstheme="minorHAnsi"/>
          <w:i/>
        </w:rPr>
        <w:t>deaktiveres</w:t>
      </w:r>
      <w:r w:rsidR="00E5305E" w:rsidRPr="00FD1BBB">
        <w:rPr>
          <w:rFonts w:cstheme="minorHAnsi"/>
          <w:i/>
        </w:rPr>
        <w:t xml:space="preserve"> eller </w:t>
      </w:r>
      <w:r w:rsidRPr="00FD1BBB">
        <w:rPr>
          <w:rFonts w:cstheme="minorHAnsi"/>
          <w:i/>
        </w:rPr>
        <w:t>fjernes</w:t>
      </w:r>
      <w:r w:rsidRPr="00FD1BBB">
        <w:rPr>
          <w:rFonts w:cstheme="minorHAnsi"/>
        </w:rPr>
        <w:t xml:space="preserve"> fra programmet</w:t>
      </w:r>
      <w:r w:rsidR="0018236E">
        <w:rPr>
          <w:rFonts w:cstheme="minorHAnsi"/>
        </w:rPr>
        <w:t>,</w:t>
      </w:r>
      <w:r w:rsidRPr="007D18D3">
        <w:rPr>
          <w:rFonts w:cstheme="minorHAnsi"/>
        </w:rPr>
        <w:t xml:space="preserve"> </w:t>
      </w:r>
      <w:r>
        <w:rPr>
          <w:rFonts w:cstheme="minorHAnsi"/>
        </w:rPr>
        <w:t>da indsamling</w:t>
      </w:r>
      <w:r w:rsidR="00691C22">
        <w:rPr>
          <w:rFonts w:cstheme="minorHAnsi"/>
        </w:rPr>
        <w:t xml:space="preserve"> af disse</w:t>
      </w:r>
      <w:r w:rsidR="006A31C4">
        <w:rPr>
          <w:rFonts w:cstheme="minorHAnsi"/>
        </w:rPr>
        <w:t xml:space="preserve"> ligger ud</w:t>
      </w:r>
      <w:r>
        <w:rPr>
          <w:rFonts w:cstheme="minorHAnsi"/>
        </w:rPr>
        <w:t>over, hvad der er nødvendigt til formålet,</w:t>
      </w:r>
      <w:r w:rsidR="0018236E">
        <w:rPr>
          <w:rFonts w:cstheme="minorHAnsi"/>
        </w:rPr>
        <w:t xml:space="preserve"> jf. </w:t>
      </w:r>
      <w:r w:rsidR="008B0B14">
        <w:rPr>
          <w:rFonts w:cstheme="minorHAnsi"/>
        </w:rPr>
        <w:t xml:space="preserve"> art. </w:t>
      </w:r>
      <w:r w:rsidR="00A15A86">
        <w:rPr>
          <w:rFonts w:cstheme="minorHAnsi"/>
        </w:rPr>
        <w:t>5</w:t>
      </w:r>
      <w:r w:rsidR="008B0B14">
        <w:rPr>
          <w:rFonts w:cstheme="minorHAnsi"/>
        </w:rPr>
        <w:t xml:space="preserve">, stk. </w:t>
      </w:r>
      <w:r w:rsidR="00617829">
        <w:rPr>
          <w:rFonts w:cstheme="minorHAnsi"/>
        </w:rPr>
        <w:t>1, litra c</w:t>
      </w:r>
      <w:r w:rsidR="008B0B14">
        <w:rPr>
          <w:rFonts w:cstheme="minorHAnsi"/>
        </w:rPr>
        <w:t>)</w:t>
      </w:r>
      <w:r>
        <w:rPr>
          <w:rFonts w:cstheme="minorHAnsi"/>
        </w:rPr>
        <w:t>,</w:t>
      </w:r>
      <w:r w:rsidR="008B0B14">
        <w:rPr>
          <w:rFonts w:cstheme="minorHAnsi"/>
        </w:rPr>
        <w:t xml:space="preserve"> om data</w:t>
      </w:r>
      <w:r w:rsidR="00617829">
        <w:rPr>
          <w:rFonts w:cstheme="minorHAnsi"/>
        </w:rPr>
        <w:t>m</w:t>
      </w:r>
      <w:r w:rsidR="008B0B14">
        <w:rPr>
          <w:rFonts w:cstheme="minorHAnsi"/>
        </w:rPr>
        <w:t>inimering</w:t>
      </w:r>
      <w:r>
        <w:rPr>
          <w:rFonts w:cstheme="minorHAnsi"/>
        </w:rPr>
        <w:t>:</w:t>
      </w:r>
    </w:p>
    <w:p w14:paraId="1AAFA73F" w14:textId="4AC2343C" w:rsidR="00E27249" w:rsidRPr="00C26D2E" w:rsidRDefault="00E27249" w:rsidP="00B56CA9">
      <w:pPr>
        <w:pStyle w:val="Listeafsnit"/>
        <w:numPr>
          <w:ilvl w:val="0"/>
          <w:numId w:val="2"/>
        </w:numPr>
        <w:spacing w:after="0"/>
        <w:rPr>
          <w:rFonts w:cstheme="minorHAnsi"/>
        </w:rPr>
      </w:pPr>
      <w:r w:rsidRPr="00C26D2E">
        <w:rPr>
          <w:rFonts w:cstheme="minorHAnsi"/>
        </w:rPr>
        <w:t>Proceslisteoplysninger</w:t>
      </w:r>
      <w:r w:rsidR="00F5110F">
        <w:rPr>
          <w:rFonts w:cstheme="minorHAnsi"/>
        </w:rPr>
        <w:t>.</w:t>
      </w:r>
      <w:r w:rsidRPr="00C26D2E">
        <w:rPr>
          <w:rFonts w:cstheme="minorHAnsi"/>
        </w:rPr>
        <w:t xml:space="preserve"> </w:t>
      </w:r>
    </w:p>
    <w:p w14:paraId="1AA29D06" w14:textId="77777777" w:rsidR="00F5110F" w:rsidRDefault="00F5110F" w:rsidP="00B56CA9">
      <w:pPr>
        <w:spacing w:after="0" w:line="276" w:lineRule="auto"/>
        <w:rPr>
          <w:rFonts w:cstheme="minorHAnsi"/>
        </w:rPr>
      </w:pPr>
    </w:p>
    <w:p w14:paraId="51403D04" w14:textId="555064A0" w:rsidR="002F6B7D" w:rsidRDefault="005868E0" w:rsidP="00B56CA9">
      <w:pPr>
        <w:spacing w:after="0" w:line="276" w:lineRule="auto"/>
        <w:rPr>
          <w:rFonts w:cstheme="minorHAnsi"/>
        </w:rPr>
      </w:pPr>
      <w:r>
        <w:rPr>
          <w:rFonts w:cstheme="minorHAnsi"/>
        </w:rPr>
        <w:t>Eksa</w:t>
      </w:r>
      <w:r w:rsidR="00E5305E">
        <w:rPr>
          <w:rFonts w:cstheme="minorHAnsi"/>
        </w:rPr>
        <w:t xml:space="preserve">mensdata </w:t>
      </w:r>
      <w:proofErr w:type="spellStart"/>
      <w:r>
        <w:rPr>
          <w:rFonts w:cstheme="minorHAnsi"/>
        </w:rPr>
        <w:t>pseudonymiseres</w:t>
      </w:r>
      <w:proofErr w:type="spellEnd"/>
      <w:r>
        <w:rPr>
          <w:rFonts w:cstheme="minorHAnsi"/>
        </w:rPr>
        <w:t xml:space="preserve"> og</w:t>
      </w:r>
      <w:r w:rsidR="00C57CA3">
        <w:rPr>
          <w:rFonts w:cstheme="minorHAnsi"/>
        </w:rPr>
        <w:t xml:space="preserve"> krypteres</w:t>
      </w:r>
      <w:r w:rsidR="004A55CB">
        <w:rPr>
          <w:rFonts w:cstheme="minorHAnsi"/>
        </w:rPr>
        <w:t xml:space="preserve"> </w:t>
      </w:r>
      <w:r w:rsidR="00C57CA3">
        <w:rPr>
          <w:rFonts w:cstheme="minorHAnsi"/>
        </w:rPr>
        <w:t>og</w:t>
      </w:r>
      <w:r>
        <w:rPr>
          <w:rFonts w:cstheme="minorHAnsi"/>
        </w:rPr>
        <w:t xml:space="preserve"> kan således ikke tilkobles den enkelte bruger.</w:t>
      </w:r>
      <w:r w:rsidR="007B5B70">
        <w:rPr>
          <w:rFonts w:cstheme="minorHAnsi"/>
        </w:rPr>
        <w:t xml:space="preserve"> </w:t>
      </w:r>
    </w:p>
    <w:p w14:paraId="0831232C" w14:textId="77777777" w:rsidR="006B6758" w:rsidRPr="00CA5309" w:rsidRDefault="006B6758" w:rsidP="00B56CA9">
      <w:pPr>
        <w:spacing w:after="0" w:line="276" w:lineRule="auto"/>
        <w:rPr>
          <w:rFonts w:cstheme="minorHAnsi"/>
          <w:sz w:val="24"/>
          <w:szCs w:val="24"/>
        </w:rPr>
      </w:pPr>
    </w:p>
    <w:p w14:paraId="426D5411" w14:textId="2711D4C7" w:rsidR="007B5B70" w:rsidRPr="004824EB" w:rsidRDefault="004824EB" w:rsidP="00B56CA9">
      <w:pPr>
        <w:pStyle w:val="Overskrift2"/>
        <w:spacing w:line="276" w:lineRule="auto"/>
      </w:pPr>
      <w:r w:rsidRPr="004824EB">
        <w:t>6</w:t>
      </w:r>
      <w:r w:rsidR="007B5B70" w:rsidRPr="004824EB">
        <w:t>.3. Behandlingsaktiviteter</w:t>
      </w:r>
    </w:p>
    <w:p w14:paraId="4D659E42" w14:textId="1AD7C34A" w:rsidR="004A55CB" w:rsidRDefault="00494014" w:rsidP="00B56CA9">
      <w:pPr>
        <w:spacing w:after="0" w:line="276" w:lineRule="auto"/>
        <w:rPr>
          <w:rFonts w:cstheme="minorHAnsi"/>
        </w:rPr>
      </w:pPr>
      <w:r>
        <w:rPr>
          <w:rFonts w:cstheme="minorHAnsi"/>
        </w:rPr>
        <w:t>Der er</w:t>
      </w:r>
      <w:r w:rsidR="00C26D2E">
        <w:rPr>
          <w:rFonts w:cstheme="minorHAnsi"/>
        </w:rPr>
        <w:t xml:space="preserve"> </w:t>
      </w:r>
      <w:r w:rsidR="000A2189">
        <w:rPr>
          <w:rFonts w:cstheme="minorHAnsi"/>
        </w:rPr>
        <w:t xml:space="preserve">blevet sat spørgsmålstegn ved, </w:t>
      </w:r>
      <w:r w:rsidR="009C0A7C">
        <w:rPr>
          <w:rFonts w:cstheme="minorHAnsi"/>
        </w:rPr>
        <w:t xml:space="preserve">dels </w:t>
      </w:r>
      <w:r w:rsidR="00B92032">
        <w:rPr>
          <w:rFonts w:cstheme="minorHAnsi"/>
        </w:rPr>
        <w:t>om der er behov for at indsamle alle de ovennævnte oplysninger</w:t>
      </w:r>
      <w:r>
        <w:rPr>
          <w:rFonts w:cstheme="minorHAnsi"/>
        </w:rPr>
        <w:t xml:space="preserve"> for </w:t>
      </w:r>
      <w:r w:rsidR="00B61B6B">
        <w:rPr>
          <w:rFonts w:cstheme="minorHAnsi"/>
        </w:rPr>
        <w:t>at kunne bevise, om</w:t>
      </w:r>
      <w:r w:rsidR="00F00420">
        <w:rPr>
          <w:rFonts w:cstheme="minorHAnsi"/>
        </w:rPr>
        <w:t xml:space="preserve"> der er</w:t>
      </w:r>
      <w:r w:rsidR="00B61B6B">
        <w:rPr>
          <w:rFonts w:cstheme="minorHAnsi"/>
        </w:rPr>
        <w:t xml:space="preserve"> bleve</w:t>
      </w:r>
      <w:r w:rsidR="0027037C">
        <w:rPr>
          <w:rFonts w:cstheme="minorHAnsi"/>
        </w:rPr>
        <w:t>t snydt under prøven</w:t>
      </w:r>
      <w:r w:rsidR="009C0A7C">
        <w:rPr>
          <w:rFonts w:cstheme="minorHAnsi"/>
        </w:rPr>
        <w:t>, dels</w:t>
      </w:r>
      <w:r w:rsidR="00B61B6B">
        <w:rPr>
          <w:rFonts w:cstheme="minorHAnsi"/>
        </w:rPr>
        <w:t xml:space="preserve"> om</w:t>
      </w:r>
      <w:r w:rsidR="00F00420">
        <w:rPr>
          <w:rFonts w:cstheme="minorHAnsi"/>
        </w:rPr>
        <w:t xml:space="preserve"> indsamlingen </w:t>
      </w:r>
      <w:r w:rsidR="00B61B6B">
        <w:rPr>
          <w:rFonts w:cstheme="minorHAnsi"/>
        </w:rPr>
        <w:t>kan ske</w:t>
      </w:r>
      <w:r w:rsidR="00F00420">
        <w:rPr>
          <w:rFonts w:cstheme="minorHAnsi"/>
        </w:rPr>
        <w:t xml:space="preserve"> </w:t>
      </w:r>
      <w:r w:rsidR="00CF5D57">
        <w:rPr>
          <w:rFonts w:cstheme="minorHAnsi"/>
        </w:rPr>
        <w:t>inden for</w:t>
      </w:r>
      <w:r w:rsidR="00F00420">
        <w:rPr>
          <w:rFonts w:cstheme="minorHAnsi"/>
        </w:rPr>
        <w:t xml:space="preserve"> persondataforordningens rammer</w:t>
      </w:r>
      <w:r w:rsidR="004A55CB">
        <w:rPr>
          <w:rFonts w:cstheme="minorHAnsi"/>
        </w:rPr>
        <w:t>. Det er skolen</w:t>
      </w:r>
      <w:r w:rsidR="00D972E9">
        <w:rPr>
          <w:rFonts w:cstheme="minorHAnsi"/>
        </w:rPr>
        <w:t>s</w:t>
      </w:r>
      <w:r w:rsidR="004A55CB">
        <w:rPr>
          <w:rFonts w:cstheme="minorHAnsi"/>
        </w:rPr>
        <w:t xml:space="preserve"> vurdering, at </w:t>
      </w:r>
      <w:r w:rsidR="00F404A8">
        <w:rPr>
          <w:rFonts w:cstheme="minorHAnsi"/>
        </w:rPr>
        <w:t>hjemmel til de angivne behandlinger</w:t>
      </w:r>
      <w:r w:rsidR="00B74E89">
        <w:rPr>
          <w:rFonts w:cstheme="minorHAnsi"/>
        </w:rPr>
        <w:t xml:space="preserve"> skal </w:t>
      </w:r>
      <w:r w:rsidR="00D972E9">
        <w:rPr>
          <w:rFonts w:cstheme="minorHAnsi"/>
        </w:rPr>
        <w:t>findes i</w:t>
      </w:r>
      <w:r w:rsidR="004A55CB" w:rsidRPr="004A55CB">
        <w:rPr>
          <w:rFonts w:cstheme="minorHAnsi"/>
        </w:rPr>
        <w:t xml:space="preserve"> </w:t>
      </w:r>
      <w:r w:rsidR="00F404A8">
        <w:rPr>
          <w:rFonts w:cstheme="minorHAnsi"/>
        </w:rPr>
        <w:t xml:space="preserve">persondataforordningens </w:t>
      </w:r>
      <w:r w:rsidR="00D972E9">
        <w:rPr>
          <w:rFonts w:cstheme="minorHAnsi"/>
        </w:rPr>
        <w:t>art. 6, stk. 1,</w:t>
      </w:r>
      <w:r w:rsidR="00D972E9" w:rsidRPr="004A55CB">
        <w:rPr>
          <w:rFonts w:cstheme="minorHAnsi"/>
        </w:rPr>
        <w:t xml:space="preserve"> litra e)</w:t>
      </w:r>
      <w:r w:rsidR="00F404A8">
        <w:rPr>
          <w:rFonts w:cstheme="minorHAnsi"/>
        </w:rPr>
        <w:t>,</w:t>
      </w:r>
      <w:r w:rsidR="00D972E9" w:rsidRPr="004A55CB">
        <w:rPr>
          <w:rFonts w:cstheme="minorHAnsi"/>
        </w:rPr>
        <w:t xml:space="preserve"> om nødvendig behandling af hensyn til en opgave som henhører under offentlig myndighedsudøvelse</w:t>
      </w:r>
      <w:r w:rsidR="00F00420" w:rsidRPr="00C37F2B">
        <w:rPr>
          <w:rFonts w:cstheme="minorHAnsi"/>
        </w:rPr>
        <w:t>.</w:t>
      </w:r>
      <w:r w:rsidR="00C86B65" w:rsidRPr="00C37F2B">
        <w:rPr>
          <w:rFonts w:cstheme="minorHAnsi"/>
        </w:rPr>
        <w:t xml:space="preserve"> </w:t>
      </w:r>
      <w:r w:rsidR="004157F7">
        <w:rPr>
          <w:rFonts w:cstheme="minorHAnsi"/>
        </w:rPr>
        <w:t>H</w:t>
      </w:r>
      <w:r w:rsidR="00F404A8">
        <w:rPr>
          <w:rFonts w:cstheme="minorHAnsi"/>
        </w:rPr>
        <w:t>erudover</w:t>
      </w:r>
      <w:r w:rsidR="008B0B14">
        <w:rPr>
          <w:rFonts w:cstheme="minorHAnsi"/>
        </w:rPr>
        <w:t xml:space="preserve"> </w:t>
      </w:r>
      <w:r w:rsidR="004157F7">
        <w:rPr>
          <w:rFonts w:cstheme="minorHAnsi"/>
        </w:rPr>
        <w:t>henvises til § 5</w:t>
      </w:r>
      <w:r w:rsidR="00F404A8">
        <w:rPr>
          <w:rFonts w:cstheme="minorHAnsi"/>
        </w:rPr>
        <w:t>, stk. 3,</w:t>
      </w:r>
      <w:r w:rsidR="004157F7">
        <w:rPr>
          <w:rFonts w:cstheme="minorHAnsi"/>
        </w:rPr>
        <w:t xml:space="preserve"> i </w:t>
      </w:r>
      <w:hyperlink r:id="rId14" w:history="1">
        <w:r w:rsidR="00B455DB">
          <w:rPr>
            <w:rStyle w:val="Hyperlink"/>
            <w:rFonts w:cstheme="minorHAnsi"/>
          </w:rPr>
          <w:t>Bek. nr. 1276 af 27/11/2017</w:t>
        </w:r>
      </w:hyperlink>
      <w:r w:rsidR="00B455DB" w:rsidRPr="00B455DB">
        <w:rPr>
          <w:rStyle w:val="Fodnotehenvisning"/>
        </w:rPr>
        <w:footnoteReference w:id="10"/>
      </w:r>
      <w:r w:rsidR="00F404A8" w:rsidRPr="00F404A8">
        <w:rPr>
          <w:rStyle w:val="Hyperlink"/>
          <w:rFonts w:cstheme="minorHAnsi"/>
          <w:u w:val="none"/>
        </w:rPr>
        <w:t xml:space="preserve"> </w:t>
      </w:r>
      <w:r w:rsidR="00F404A8" w:rsidRPr="00F404A8">
        <w:rPr>
          <w:rStyle w:val="Hyperlink"/>
          <w:rFonts w:cstheme="minorHAnsi"/>
          <w:color w:val="auto"/>
          <w:u w:val="none"/>
        </w:rPr>
        <w:t>om bl.</w:t>
      </w:r>
      <w:r w:rsidR="00F404A8" w:rsidRPr="00C37F2B">
        <w:t>a. ”</w:t>
      </w:r>
      <w:r w:rsidR="00F404A8" w:rsidRPr="00C37F2B">
        <w:rPr>
          <w:rFonts w:cstheme="minorHAnsi"/>
        </w:rPr>
        <w:t>adgang til internettet …, brug af cloud-tjenester, overvågning og logning af netværksaktivitet, monitorering af eksaminandernes computere/tablets mv. og brug af elektroniske enheder i øvrigt</w:t>
      </w:r>
      <w:r w:rsidR="00B455DB" w:rsidRPr="00C37F2B">
        <w:t>.</w:t>
      </w:r>
      <w:r w:rsidR="00063497" w:rsidRPr="00C37F2B">
        <w:t>”</w:t>
      </w:r>
    </w:p>
    <w:p w14:paraId="628DF190" w14:textId="77777777" w:rsidR="004A55CB" w:rsidRDefault="004A55CB" w:rsidP="00B56CA9">
      <w:pPr>
        <w:spacing w:after="0" w:line="276" w:lineRule="auto"/>
        <w:rPr>
          <w:rFonts w:cstheme="minorHAnsi"/>
        </w:rPr>
      </w:pPr>
    </w:p>
    <w:p w14:paraId="2EC352FA" w14:textId="15C258BB" w:rsidR="00F00420" w:rsidRDefault="00C668BC" w:rsidP="00B56CA9">
      <w:pPr>
        <w:spacing w:after="0" w:line="276" w:lineRule="auto"/>
        <w:rPr>
          <w:rFonts w:cstheme="minorHAnsi"/>
        </w:rPr>
      </w:pPr>
      <w:r>
        <w:rPr>
          <w:rFonts w:cstheme="minorHAnsi"/>
        </w:rPr>
        <w:t xml:space="preserve">Nedenfor søges </w:t>
      </w:r>
      <w:r w:rsidR="004A55CB">
        <w:rPr>
          <w:rFonts w:cstheme="minorHAnsi"/>
        </w:rPr>
        <w:t>begrundet,</w:t>
      </w:r>
      <w:r w:rsidR="00B8028F">
        <w:rPr>
          <w:rFonts w:cstheme="minorHAnsi"/>
        </w:rPr>
        <w:t xml:space="preserve"> at der kun behandles</w:t>
      </w:r>
      <w:r w:rsidR="00F476CA" w:rsidRPr="004A55CB">
        <w:rPr>
          <w:rFonts w:cstheme="minorHAnsi"/>
        </w:rPr>
        <w:t xml:space="preserve"> de person</w:t>
      </w:r>
      <w:r w:rsidR="00F00420" w:rsidRPr="004A55CB">
        <w:rPr>
          <w:rFonts w:cstheme="minorHAnsi"/>
        </w:rPr>
        <w:t>oplysninger</w:t>
      </w:r>
      <w:r w:rsidR="00F476CA" w:rsidRPr="004A55CB">
        <w:rPr>
          <w:rFonts w:cstheme="minorHAnsi"/>
        </w:rPr>
        <w:t>,</w:t>
      </w:r>
      <w:r w:rsidR="00F00420" w:rsidRPr="004A55CB">
        <w:rPr>
          <w:rFonts w:cstheme="minorHAnsi"/>
        </w:rPr>
        <w:t xml:space="preserve"> </w:t>
      </w:r>
      <w:r w:rsidR="00B61B6B" w:rsidRPr="004A55CB">
        <w:rPr>
          <w:rFonts w:cstheme="minorHAnsi"/>
        </w:rPr>
        <w:t xml:space="preserve">der </w:t>
      </w:r>
      <w:r w:rsidR="00B61B6B">
        <w:rPr>
          <w:rFonts w:cstheme="minorHAnsi"/>
        </w:rPr>
        <w:t>findes</w:t>
      </w:r>
      <w:r w:rsidR="00F476CA">
        <w:rPr>
          <w:rFonts w:cstheme="minorHAnsi"/>
        </w:rPr>
        <w:t xml:space="preserve"> </w:t>
      </w:r>
      <w:r w:rsidR="00F00420">
        <w:rPr>
          <w:rFonts w:cstheme="minorHAnsi"/>
        </w:rPr>
        <w:t>nødvendig</w:t>
      </w:r>
      <w:r w:rsidR="00494014">
        <w:rPr>
          <w:rFonts w:cstheme="minorHAnsi"/>
        </w:rPr>
        <w:t>e</w:t>
      </w:r>
      <w:r w:rsidR="004A55CB">
        <w:rPr>
          <w:rFonts w:cstheme="minorHAnsi"/>
        </w:rPr>
        <w:t xml:space="preserve"> til formålet</w:t>
      </w:r>
      <w:r w:rsidR="00CF5D57">
        <w:rPr>
          <w:rFonts w:cstheme="minorHAnsi"/>
        </w:rPr>
        <w:t>,</w:t>
      </w:r>
      <w:r w:rsidR="00F00420">
        <w:rPr>
          <w:rFonts w:cstheme="minorHAnsi"/>
        </w:rPr>
        <w:t xml:space="preserve"> </w:t>
      </w:r>
      <w:r w:rsidR="00D77389">
        <w:rPr>
          <w:rFonts w:cstheme="minorHAnsi"/>
        </w:rPr>
        <w:t>at behandlingsaktiviteterne</w:t>
      </w:r>
      <w:r w:rsidR="00B61B6B">
        <w:rPr>
          <w:rFonts w:cstheme="minorHAnsi"/>
        </w:rPr>
        <w:t xml:space="preserve"> </w:t>
      </w:r>
      <w:r w:rsidR="00CF5D57">
        <w:rPr>
          <w:rFonts w:cstheme="minorHAnsi"/>
        </w:rPr>
        <w:t>med d</w:t>
      </w:r>
      <w:r w:rsidR="00F476CA">
        <w:rPr>
          <w:rFonts w:cstheme="minorHAnsi"/>
        </w:rPr>
        <w:t>e foranstaltninger</w:t>
      </w:r>
      <w:r w:rsidR="00494014">
        <w:rPr>
          <w:rFonts w:cstheme="minorHAnsi"/>
        </w:rPr>
        <w:t>,</w:t>
      </w:r>
      <w:r w:rsidR="009C0A7C">
        <w:rPr>
          <w:rFonts w:cstheme="minorHAnsi"/>
        </w:rPr>
        <w:t xml:space="preserve"> der indføres</w:t>
      </w:r>
      <w:r w:rsidR="00494014">
        <w:rPr>
          <w:rFonts w:cstheme="minorHAnsi"/>
        </w:rPr>
        <w:t>,</w:t>
      </w:r>
      <w:r w:rsidR="00B61B6B">
        <w:rPr>
          <w:rFonts w:cstheme="minorHAnsi"/>
        </w:rPr>
        <w:t xml:space="preserve"> </w:t>
      </w:r>
      <w:r w:rsidR="00D77389">
        <w:rPr>
          <w:rFonts w:cstheme="minorHAnsi"/>
        </w:rPr>
        <w:t>står i et rimeligt forhold til form</w:t>
      </w:r>
      <w:r w:rsidR="00031D43">
        <w:rPr>
          <w:rFonts w:cstheme="minorHAnsi"/>
        </w:rPr>
        <w:t>ålene, og at behandlingen kan</w:t>
      </w:r>
      <w:r w:rsidR="00D77389">
        <w:rPr>
          <w:rFonts w:cstheme="minorHAnsi"/>
        </w:rPr>
        <w:t xml:space="preserve"> </w:t>
      </w:r>
      <w:r w:rsidR="00CF5D57">
        <w:rPr>
          <w:rFonts w:cstheme="minorHAnsi"/>
        </w:rPr>
        <w:t>ske</w:t>
      </w:r>
      <w:r w:rsidR="00031D43">
        <w:rPr>
          <w:rFonts w:cstheme="minorHAnsi"/>
        </w:rPr>
        <w:t xml:space="preserve"> inden for </w:t>
      </w:r>
      <w:r w:rsidR="00CF5D57">
        <w:rPr>
          <w:rFonts w:cstheme="minorHAnsi"/>
        </w:rPr>
        <w:t>persondataforordningen</w:t>
      </w:r>
      <w:r w:rsidR="00D0013C">
        <w:rPr>
          <w:rFonts w:cstheme="minorHAnsi"/>
        </w:rPr>
        <w:t>s rammer</w:t>
      </w:r>
      <w:r w:rsidR="00CF5D57">
        <w:rPr>
          <w:rFonts w:cstheme="minorHAnsi"/>
        </w:rPr>
        <w:t xml:space="preserve">. </w:t>
      </w:r>
    </w:p>
    <w:p w14:paraId="64DD0C25" w14:textId="0B86EE38" w:rsidR="00F00420" w:rsidRDefault="00F00420" w:rsidP="00B56CA9">
      <w:pPr>
        <w:spacing w:after="0" w:line="276" w:lineRule="auto"/>
        <w:rPr>
          <w:rFonts w:cstheme="minorHAnsi"/>
        </w:rPr>
      </w:pPr>
    </w:p>
    <w:p w14:paraId="526D8307" w14:textId="776278B0" w:rsidR="00617BBB" w:rsidRDefault="00216EC3" w:rsidP="00B56CA9">
      <w:pPr>
        <w:spacing w:after="0" w:line="276" w:lineRule="auto"/>
        <w:rPr>
          <w:rFonts w:cstheme="minorHAnsi"/>
          <w:b/>
        </w:rPr>
      </w:pPr>
      <w:r>
        <w:rPr>
          <w:rFonts w:cstheme="minorHAnsi"/>
          <w:b/>
        </w:rPr>
        <w:t>a</w:t>
      </w:r>
      <w:r w:rsidR="00B61B6B">
        <w:rPr>
          <w:rFonts w:cstheme="minorHAnsi"/>
          <w:b/>
        </w:rPr>
        <w:t xml:space="preserve">d a) </w:t>
      </w:r>
      <w:r w:rsidR="00617BBB" w:rsidRPr="00617BBB">
        <w:rPr>
          <w:rFonts w:cstheme="minorHAnsi"/>
          <w:b/>
        </w:rPr>
        <w:t>Relevante skærmbilleder</w:t>
      </w:r>
    </w:p>
    <w:p w14:paraId="0825FC16" w14:textId="1B401FD2" w:rsidR="003E19C5" w:rsidRPr="003E19C5" w:rsidRDefault="00B8028F" w:rsidP="00B56CA9">
      <w:pPr>
        <w:spacing w:after="0" w:line="276" w:lineRule="auto"/>
        <w:rPr>
          <w:rFonts w:cstheme="minorHAnsi"/>
          <w:i/>
          <w:color w:val="FF0000"/>
        </w:rPr>
      </w:pPr>
      <w:r>
        <w:rPr>
          <w:rFonts w:cstheme="minorHAnsi"/>
          <w:i/>
        </w:rPr>
        <w:t xml:space="preserve">behandles </w:t>
      </w:r>
      <w:r w:rsidR="00B90918">
        <w:rPr>
          <w:rFonts w:cstheme="minorHAnsi"/>
          <w:i/>
        </w:rPr>
        <w:t xml:space="preserve">med det formål </w:t>
      </w:r>
      <w:r w:rsidR="0056483E">
        <w:rPr>
          <w:rFonts w:cstheme="minorHAnsi"/>
          <w:i/>
        </w:rPr>
        <w:t>at kunne opdage</w:t>
      </w:r>
      <w:r w:rsidR="00F0285E">
        <w:rPr>
          <w:rFonts w:cstheme="minorHAnsi"/>
          <w:i/>
        </w:rPr>
        <w:t>, om der er gjor</w:t>
      </w:r>
      <w:r w:rsidR="003E19C5" w:rsidRPr="003E19C5">
        <w:rPr>
          <w:rFonts w:cstheme="minorHAnsi"/>
          <w:i/>
        </w:rPr>
        <w:t xml:space="preserve">t brug af ulovlige </w:t>
      </w:r>
      <w:proofErr w:type="spellStart"/>
      <w:r w:rsidR="003E19C5" w:rsidRPr="003E19C5">
        <w:rPr>
          <w:rFonts w:cstheme="minorHAnsi"/>
          <w:i/>
        </w:rPr>
        <w:t>funktionaliteter</w:t>
      </w:r>
      <w:proofErr w:type="spellEnd"/>
      <w:r w:rsidR="003E19C5" w:rsidRPr="003E19C5">
        <w:rPr>
          <w:rFonts w:cstheme="minorHAnsi"/>
          <w:i/>
        </w:rPr>
        <w:t>, fx til bøjning af verber i Word eller oversæt</w:t>
      </w:r>
      <w:r>
        <w:rPr>
          <w:rFonts w:cstheme="minorHAnsi"/>
          <w:i/>
        </w:rPr>
        <w:t xml:space="preserve">telse af tekst ved en </w:t>
      </w:r>
      <w:r w:rsidR="00591333">
        <w:rPr>
          <w:rFonts w:cstheme="minorHAnsi"/>
          <w:i/>
        </w:rPr>
        <w:t>sprogprøve</w:t>
      </w:r>
      <w:r>
        <w:rPr>
          <w:rFonts w:cstheme="minorHAnsi"/>
          <w:i/>
        </w:rPr>
        <w:t>.</w:t>
      </w:r>
    </w:p>
    <w:p w14:paraId="5B4612DE" w14:textId="77777777" w:rsidR="001C6EF1" w:rsidRDefault="001C6EF1" w:rsidP="00B56CA9">
      <w:pPr>
        <w:spacing w:after="0" w:line="276" w:lineRule="auto"/>
        <w:rPr>
          <w:rFonts w:cstheme="minorHAnsi"/>
        </w:rPr>
      </w:pPr>
    </w:p>
    <w:p w14:paraId="0C413AD4" w14:textId="0DFA6D76" w:rsidR="00A23A26" w:rsidRDefault="00321A1B" w:rsidP="00B56CA9">
      <w:pPr>
        <w:spacing w:after="0" w:line="276" w:lineRule="auto"/>
        <w:rPr>
          <w:rFonts w:cstheme="minorHAnsi"/>
        </w:rPr>
      </w:pPr>
      <w:r>
        <w:rPr>
          <w:rFonts w:cstheme="minorHAnsi"/>
        </w:rPr>
        <w:t>Der indsamles</w:t>
      </w:r>
      <w:r w:rsidR="00B8028F">
        <w:rPr>
          <w:rFonts w:cstheme="minorHAnsi"/>
        </w:rPr>
        <w:t xml:space="preserve"> skærmbilleder ud fra kriterierne: nyt program i front</w:t>
      </w:r>
      <w:r w:rsidR="00F21372">
        <w:rPr>
          <w:rStyle w:val="Fodnotehenvisning"/>
          <w:rFonts w:cstheme="minorHAnsi"/>
        </w:rPr>
        <w:footnoteReference w:id="11"/>
      </w:r>
      <w:r w:rsidR="00B8028F">
        <w:rPr>
          <w:rFonts w:cstheme="minorHAnsi"/>
        </w:rPr>
        <w:t>, 5 %</w:t>
      </w:r>
      <w:r w:rsidR="00FF69AF">
        <w:rPr>
          <w:rFonts w:cstheme="minorHAnsi"/>
        </w:rPr>
        <w:t xml:space="preserve"> </w:t>
      </w:r>
      <w:r w:rsidR="00B8028F">
        <w:rPr>
          <w:rFonts w:cstheme="minorHAnsi"/>
        </w:rPr>
        <w:t xml:space="preserve">skærmændring (pixelændring) og med tilfældigt </w:t>
      </w:r>
      <w:r>
        <w:rPr>
          <w:rFonts w:cstheme="minorHAnsi"/>
        </w:rPr>
        <w:t xml:space="preserve">tidsinterval af 30-120 sek. </w:t>
      </w:r>
      <w:r w:rsidR="00C86B65">
        <w:rPr>
          <w:rFonts w:cstheme="minorHAnsi"/>
        </w:rPr>
        <w:t>Med ind</w:t>
      </w:r>
      <w:r w:rsidR="008860B2">
        <w:rPr>
          <w:rFonts w:cstheme="minorHAnsi"/>
        </w:rPr>
        <w:t>samling af skærmbilleder</w:t>
      </w:r>
      <w:r w:rsidR="00C86B65">
        <w:rPr>
          <w:rFonts w:cstheme="minorHAnsi"/>
        </w:rPr>
        <w:t xml:space="preserve"> vil s</w:t>
      </w:r>
      <w:r w:rsidR="00E27249">
        <w:rPr>
          <w:rFonts w:cstheme="minorHAnsi"/>
        </w:rPr>
        <w:t xml:space="preserve">kolen være i stand til at </w:t>
      </w:r>
      <w:r w:rsidR="00C86B65">
        <w:rPr>
          <w:rFonts w:cstheme="minorHAnsi"/>
        </w:rPr>
        <w:t xml:space="preserve">supervisere </w:t>
      </w:r>
      <w:r w:rsidR="00AA64E1">
        <w:rPr>
          <w:rFonts w:cstheme="minorHAnsi"/>
        </w:rPr>
        <w:t xml:space="preserve">meget af </w:t>
      </w:r>
      <w:r w:rsidR="00C86B65">
        <w:rPr>
          <w:rFonts w:cstheme="minorHAnsi"/>
        </w:rPr>
        <w:t>den aktivitet, der</w:t>
      </w:r>
      <w:r w:rsidR="00AA64E1">
        <w:rPr>
          <w:rFonts w:cstheme="minorHAnsi"/>
        </w:rPr>
        <w:t xml:space="preserve"> </w:t>
      </w:r>
      <w:r w:rsidR="00356635">
        <w:rPr>
          <w:rFonts w:cstheme="minorHAnsi"/>
        </w:rPr>
        <w:t>up-front (umiddelbart) er</w:t>
      </w:r>
      <w:r w:rsidR="00C668BC">
        <w:rPr>
          <w:rFonts w:cstheme="minorHAnsi"/>
        </w:rPr>
        <w:t xml:space="preserve"> foregået på elevens</w:t>
      </w:r>
      <w:r w:rsidR="00AA64E1">
        <w:rPr>
          <w:rFonts w:cstheme="minorHAnsi"/>
        </w:rPr>
        <w:t xml:space="preserve"> computer under </w:t>
      </w:r>
      <w:r w:rsidR="00C668BC">
        <w:rPr>
          <w:rFonts w:cstheme="minorHAnsi"/>
        </w:rPr>
        <w:t>prøven</w:t>
      </w:r>
      <w:r w:rsidR="002268B1">
        <w:rPr>
          <w:rFonts w:cstheme="minorHAnsi"/>
        </w:rPr>
        <w:t>, og dermed gives mulighed for at registrere, om der har været anvendt en ulovlig funktion i et ellers lovligt program</w:t>
      </w:r>
      <w:r w:rsidR="00C668BC">
        <w:rPr>
          <w:rFonts w:cstheme="minorHAnsi"/>
        </w:rPr>
        <w:t>, eksemplificeret ved</w:t>
      </w:r>
      <w:r w:rsidR="002268B1">
        <w:rPr>
          <w:rFonts w:cstheme="minorHAnsi"/>
        </w:rPr>
        <w:t xml:space="preserve"> at det er lovligt at anvende Word, men ikke den funktion i Word, der giver mulighed for fx at se bøjningen af et konkret verbum. </w:t>
      </w:r>
      <w:r w:rsidR="00356635">
        <w:rPr>
          <w:rFonts w:cstheme="minorHAnsi"/>
        </w:rPr>
        <w:t>Det er skolen</w:t>
      </w:r>
      <w:r w:rsidR="002B315E">
        <w:rPr>
          <w:rFonts w:cstheme="minorHAnsi"/>
        </w:rPr>
        <w:t>s</w:t>
      </w:r>
      <w:r w:rsidR="00356635">
        <w:rPr>
          <w:rFonts w:cstheme="minorHAnsi"/>
        </w:rPr>
        <w:t xml:space="preserve"> vurdering</w:t>
      </w:r>
      <w:r w:rsidR="00A023F4">
        <w:rPr>
          <w:rFonts w:cstheme="minorHAnsi"/>
        </w:rPr>
        <w:t xml:space="preserve">, at denne indsamling </w:t>
      </w:r>
      <w:r w:rsidR="00003B4B">
        <w:rPr>
          <w:rFonts w:cstheme="minorHAnsi"/>
        </w:rPr>
        <w:t xml:space="preserve">kan </w:t>
      </w:r>
      <w:r w:rsidR="00A023F4">
        <w:rPr>
          <w:rFonts w:cstheme="minorHAnsi"/>
        </w:rPr>
        <w:t xml:space="preserve">have </w:t>
      </w:r>
      <w:r w:rsidR="002B315E">
        <w:rPr>
          <w:rFonts w:cstheme="minorHAnsi"/>
        </w:rPr>
        <w:t xml:space="preserve">en </w:t>
      </w:r>
      <w:r w:rsidR="00003B4B">
        <w:rPr>
          <w:rFonts w:cstheme="minorHAnsi"/>
        </w:rPr>
        <w:t>yderst præventiv effekt</w:t>
      </w:r>
      <w:r w:rsidR="002B315E">
        <w:rPr>
          <w:rFonts w:cstheme="minorHAnsi"/>
        </w:rPr>
        <w:t xml:space="preserve"> </w:t>
      </w:r>
      <w:r w:rsidR="002B36CA">
        <w:rPr>
          <w:rFonts w:cstheme="minorHAnsi"/>
        </w:rPr>
        <w:t xml:space="preserve">og </w:t>
      </w:r>
      <w:r w:rsidR="004B1B62">
        <w:rPr>
          <w:rFonts w:cstheme="minorHAnsi"/>
        </w:rPr>
        <w:t>også</w:t>
      </w:r>
      <w:r w:rsidR="00A023F4">
        <w:rPr>
          <w:rFonts w:cstheme="minorHAnsi"/>
        </w:rPr>
        <w:t xml:space="preserve"> er</w:t>
      </w:r>
      <w:r w:rsidR="00AE1BFA">
        <w:rPr>
          <w:rFonts w:cstheme="minorHAnsi"/>
        </w:rPr>
        <w:t xml:space="preserve"> et</w:t>
      </w:r>
      <w:r w:rsidR="004B1B62">
        <w:rPr>
          <w:rFonts w:cstheme="minorHAnsi"/>
        </w:rPr>
        <w:t xml:space="preserve"> parameter, </w:t>
      </w:r>
      <w:r w:rsidR="00003B4B">
        <w:rPr>
          <w:rFonts w:cstheme="minorHAnsi"/>
        </w:rPr>
        <w:t xml:space="preserve">der med høj sandsynlighed </w:t>
      </w:r>
      <w:r w:rsidR="00E70F06">
        <w:rPr>
          <w:rFonts w:cstheme="minorHAnsi"/>
        </w:rPr>
        <w:t>kan medvirke</w:t>
      </w:r>
      <w:r w:rsidR="002B315E">
        <w:rPr>
          <w:rFonts w:cstheme="minorHAnsi"/>
        </w:rPr>
        <w:t xml:space="preserve"> til afsløre</w:t>
      </w:r>
      <w:r w:rsidR="00E70F06">
        <w:rPr>
          <w:rFonts w:cstheme="minorHAnsi"/>
        </w:rPr>
        <w:t>,</w:t>
      </w:r>
      <w:r w:rsidR="002B315E">
        <w:rPr>
          <w:rFonts w:cstheme="minorHAnsi"/>
        </w:rPr>
        <w:t xml:space="preserve"> om </w:t>
      </w:r>
      <w:r w:rsidR="00591333">
        <w:rPr>
          <w:rFonts w:cstheme="minorHAnsi"/>
        </w:rPr>
        <w:t>elev</w:t>
      </w:r>
      <w:r w:rsidR="002B315E">
        <w:rPr>
          <w:rFonts w:cstheme="minorHAnsi"/>
        </w:rPr>
        <w:t>en har sn</w:t>
      </w:r>
      <w:r w:rsidR="00C668BC">
        <w:rPr>
          <w:rFonts w:cstheme="minorHAnsi"/>
        </w:rPr>
        <w:t>ydt</w:t>
      </w:r>
      <w:r w:rsidR="00F60885">
        <w:rPr>
          <w:rFonts w:cstheme="minorHAnsi"/>
        </w:rPr>
        <w:t xml:space="preserve">. </w:t>
      </w:r>
    </w:p>
    <w:p w14:paraId="382C6CD6" w14:textId="77777777" w:rsidR="00B74E89" w:rsidRDefault="00B74E89" w:rsidP="00B56CA9">
      <w:pPr>
        <w:spacing w:after="0" w:line="276" w:lineRule="auto"/>
        <w:rPr>
          <w:rFonts w:cstheme="minorHAnsi"/>
        </w:rPr>
      </w:pPr>
    </w:p>
    <w:p w14:paraId="09E5B2B3" w14:textId="55DB3ACA" w:rsidR="007E1B72" w:rsidRDefault="00F75F92" w:rsidP="00B56CA9">
      <w:pPr>
        <w:spacing w:after="0" w:line="276" w:lineRule="auto"/>
        <w:rPr>
          <w:rFonts w:cstheme="minorHAnsi"/>
        </w:rPr>
      </w:pPr>
      <w:r>
        <w:rPr>
          <w:rFonts w:cstheme="minorHAnsi"/>
        </w:rPr>
        <w:t>D</w:t>
      </w:r>
      <w:r w:rsidR="00F60885">
        <w:rPr>
          <w:rFonts w:cstheme="minorHAnsi"/>
        </w:rPr>
        <w:t xml:space="preserve">et </w:t>
      </w:r>
      <w:r w:rsidR="004D35EC">
        <w:rPr>
          <w:rFonts w:cstheme="minorHAnsi"/>
        </w:rPr>
        <w:t xml:space="preserve">er som nævnt </w:t>
      </w:r>
      <w:r w:rsidR="00F60885">
        <w:rPr>
          <w:rFonts w:cstheme="minorHAnsi"/>
        </w:rPr>
        <w:t>skolens vurdering,</w:t>
      </w:r>
      <w:r w:rsidR="004B1B62">
        <w:rPr>
          <w:rFonts w:cstheme="minorHAnsi"/>
        </w:rPr>
        <w:t xml:space="preserve"> at</w:t>
      </w:r>
      <w:r w:rsidR="00F60885">
        <w:rPr>
          <w:rFonts w:cstheme="minorHAnsi"/>
        </w:rPr>
        <w:t xml:space="preserve"> </w:t>
      </w:r>
      <w:r w:rsidR="004D35EC">
        <w:rPr>
          <w:rFonts w:cstheme="minorHAnsi"/>
        </w:rPr>
        <w:t xml:space="preserve">hjemmel til </w:t>
      </w:r>
      <w:r w:rsidR="002E2927">
        <w:rPr>
          <w:rFonts w:cstheme="minorHAnsi"/>
        </w:rPr>
        <w:t>behandlingsaktiviteten</w:t>
      </w:r>
      <w:r w:rsidR="004D35EC">
        <w:rPr>
          <w:rFonts w:cstheme="minorHAnsi"/>
        </w:rPr>
        <w:t xml:space="preserve"> skal findes</w:t>
      </w:r>
      <w:r w:rsidR="002E2927">
        <w:rPr>
          <w:rFonts w:cstheme="minorHAnsi"/>
        </w:rPr>
        <w:t xml:space="preserve"> </w:t>
      </w:r>
      <w:r>
        <w:rPr>
          <w:rFonts w:cstheme="minorHAnsi"/>
        </w:rPr>
        <w:t>i persondataforordningens art. 6, stk. 1,</w:t>
      </w:r>
      <w:r w:rsidRPr="004A55CB">
        <w:rPr>
          <w:rFonts w:cstheme="minorHAnsi"/>
        </w:rPr>
        <w:t xml:space="preserve"> litra e)</w:t>
      </w:r>
      <w:r w:rsidRPr="00C37F2B">
        <w:rPr>
          <w:rFonts w:cstheme="minorHAnsi"/>
        </w:rPr>
        <w:t xml:space="preserve">, </w:t>
      </w:r>
      <w:r w:rsidRPr="004D35EC">
        <w:rPr>
          <w:rFonts w:cstheme="minorHAnsi"/>
        </w:rPr>
        <w:t>samt</w:t>
      </w:r>
      <w:r>
        <w:rPr>
          <w:rFonts w:cstheme="minorHAnsi"/>
          <w:color w:val="FF0000"/>
        </w:rPr>
        <w:t xml:space="preserve"> </w:t>
      </w:r>
      <w:r>
        <w:rPr>
          <w:rFonts w:cstheme="minorHAnsi"/>
        </w:rPr>
        <w:t>§ 5, stk. 3, i</w:t>
      </w:r>
      <w:r w:rsidR="008953B6">
        <w:rPr>
          <w:rFonts w:cstheme="minorHAnsi"/>
        </w:rPr>
        <w:t xml:space="preserve"> Bek. nr. 1276 af 27/11/2017,</w:t>
      </w:r>
      <w:r w:rsidRPr="00F404A8">
        <w:rPr>
          <w:rStyle w:val="Hyperlink"/>
          <w:rFonts w:cstheme="minorHAnsi"/>
          <w:u w:val="none"/>
        </w:rPr>
        <w:t xml:space="preserve"> </w:t>
      </w:r>
      <w:r w:rsidRPr="00F75F92">
        <w:rPr>
          <w:rStyle w:val="Hyperlink"/>
          <w:rFonts w:cstheme="minorHAnsi"/>
          <w:color w:val="auto"/>
          <w:u w:val="none"/>
        </w:rPr>
        <w:t>og</w:t>
      </w:r>
      <w:r w:rsidR="008953B6">
        <w:rPr>
          <w:rStyle w:val="Hyperlink"/>
          <w:rFonts w:cstheme="minorHAnsi"/>
          <w:color w:val="auto"/>
          <w:u w:val="none"/>
        </w:rPr>
        <w:t xml:space="preserve"> at behandlingen </w:t>
      </w:r>
      <w:r w:rsidR="00516B97" w:rsidRPr="00516B97">
        <w:rPr>
          <w:rStyle w:val="Hyperlink"/>
          <w:rFonts w:cstheme="minorHAnsi"/>
          <w:color w:val="auto"/>
          <w:u w:val="none"/>
        </w:rPr>
        <w:t>med</w:t>
      </w:r>
      <w:r w:rsidR="001F47E8">
        <w:rPr>
          <w:rFonts w:cstheme="minorHAnsi"/>
        </w:rPr>
        <w:t xml:space="preserve"> </w:t>
      </w:r>
      <w:r w:rsidR="00895AE2">
        <w:rPr>
          <w:rFonts w:cstheme="minorHAnsi"/>
        </w:rPr>
        <w:t xml:space="preserve">de </w:t>
      </w:r>
      <w:r w:rsidR="00516B97">
        <w:rPr>
          <w:rFonts w:cstheme="minorHAnsi"/>
        </w:rPr>
        <w:t xml:space="preserve">foranstaltninger, som </w:t>
      </w:r>
      <w:r w:rsidR="00895AE2">
        <w:rPr>
          <w:rFonts w:cstheme="minorHAnsi"/>
        </w:rPr>
        <w:t xml:space="preserve">indføres, vil kunne ske inden for </w:t>
      </w:r>
      <w:r w:rsidR="007E1B72">
        <w:rPr>
          <w:rFonts w:cstheme="minorHAnsi"/>
        </w:rPr>
        <w:t>persondataforordning</w:t>
      </w:r>
      <w:r w:rsidR="00707D78">
        <w:rPr>
          <w:rFonts w:cstheme="minorHAnsi"/>
        </w:rPr>
        <w:t>en</w:t>
      </w:r>
      <w:r w:rsidR="00895AE2">
        <w:rPr>
          <w:rFonts w:cstheme="minorHAnsi"/>
        </w:rPr>
        <w:t>s rammer</w:t>
      </w:r>
      <w:r w:rsidR="007E1B72">
        <w:rPr>
          <w:rFonts w:cstheme="minorHAnsi"/>
        </w:rPr>
        <w:t>.</w:t>
      </w:r>
    </w:p>
    <w:p w14:paraId="4ADC9F8C" w14:textId="77777777" w:rsidR="00095A6A" w:rsidRDefault="00095A6A" w:rsidP="00B56CA9">
      <w:pPr>
        <w:spacing w:after="0" w:line="276" w:lineRule="auto"/>
        <w:rPr>
          <w:rFonts w:cstheme="minorHAnsi"/>
          <w:b/>
        </w:rPr>
      </w:pPr>
    </w:p>
    <w:p w14:paraId="171553FA" w14:textId="54AA0955" w:rsidR="00595BDC" w:rsidRDefault="004A70E7" w:rsidP="00B56CA9">
      <w:pPr>
        <w:spacing w:after="0" w:line="276" w:lineRule="auto"/>
        <w:rPr>
          <w:rFonts w:cstheme="minorHAnsi"/>
          <w:b/>
        </w:rPr>
      </w:pPr>
      <w:r>
        <w:rPr>
          <w:rFonts w:cstheme="minorHAnsi"/>
          <w:b/>
        </w:rPr>
        <w:t>ad b</w:t>
      </w:r>
      <w:r w:rsidR="004C5112">
        <w:rPr>
          <w:rFonts w:cstheme="minorHAnsi"/>
          <w:b/>
        </w:rPr>
        <w:t xml:space="preserve">) </w:t>
      </w:r>
      <w:r w:rsidR="00595BDC">
        <w:rPr>
          <w:rFonts w:cstheme="minorHAnsi"/>
          <w:b/>
        </w:rPr>
        <w:t>Indhold af k</w:t>
      </w:r>
      <w:r w:rsidR="00595BDC" w:rsidRPr="00595BDC">
        <w:rPr>
          <w:rFonts w:cstheme="minorHAnsi"/>
          <w:b/>
        </w:rPr>
        <w:t>opieret tekst og billeder i clipboard</w:t>
      </w:r>
    </w:p>
    <w:p w14:paraId="1A34DE0B" w14:textId="5D5E51E0" w:rsidR="00E6786F" w:rsidRDefault="00FF69AF" w:rsidP="00B56CA9">
      <w:pPr>
        <w:spacing w:after="0" w:line="276" w:lineRule="auto"/>
        <w:rPr>
          <w:rFonts w:cstheme="minorHAnsi"/>
          <w:b/>
        </w:rPr>
      </w:pPr>
      <w:r>
        <w:rPr>
          <w:rFonts w:cstheme="minorHAnsi"/>
          <w:i/>
        </w:rPr>
        <w:t xml:space="preserve">behandles </w:t>
      </w:r>
      <w:r w:rsidR="00B90918">
        <w:rPr>
          <w:rFonts w:cstheme="minorHAnsi"/>
          <w:i/>
        </w:rPr>
        <w:t>med det formål</w:t>
      </w:r>
      <w:r w:rsidR="0056483E">
        <w:rPr>
          <w:rFonts w:cstheme="minorHAnsi"/>
          <w:i/>
        </w:rPr>
        <w:t xml:space="preserve"> at kunne opdage</w:t>
      </w:r>
      <w:r w:rsidR="00F0285E">
        <w:rPr>
          <w:rFonts w:cstheme="minorHAnsi"/>
          <w:i/>
        </w:rPr>
        <w:t>, om der er gjor</w:t>
      </w:r>
      <w:r w:rsidR="00E6786F" w:rsidRPr="003E19C5">
        <w:rPr>
          <w:rFonts w:cstheme="minorHAnsi"/>
          <w:i/>
        </w:rPr>
        <w:t>t b</w:t>
      </w:r>
      <w:r w:rsidR="00E6786F">
        <w:rPr>
          <w:rFonts w:cstheme="minorHAnsi"/>
          <w:i/>
        </w:rPr>
        <w:t xml:space="preserve">rug af ulovligt materiale. </w:t>
      </w:r>
    </w:p>
    <w:p w14:paraId="01C22DCD" w14:textId="77777777" w:rsidR="00E6786F" w:rsidRDefault="00E6786F" w:rsidP="00B56CA9">
      <w:pPr>
        <w:spacing w:after="0" w:line="276" w:lineRule="auto"/>
        <w:rPr>
          <w:rFonts w:cstheme="minorHAnsi"/>
        </w:rPr>
      </w:pPr>
    </w:p>
    <w:p w14:paraId="18FCE392" w14:textId="5C8BADB9" w:rsidR="004C5112" w:rsidRDefault="004C5112" w:rsidP="00B56CA9">
      <w:pPr>
        <w:spacing w:after="0" w:line="276" w:lineRule="auto"/>
        <w:rPr>
          <w:rFonts w:cstheme="minorHAnsi"/>
        </w:rPr>
      </w:pPr>
      <w:r>
        <w:rPr>
          <w:rFonts w:cstheme="minorHAnsi"/>
        </w:rPr>
        <w:t>Ved at indsamle alle o</w:t>
      </w:r>
      <w:r w:rsidRPr="007021CC">
        <w:rPr>
          <w:rFonts w:cstheme="minorHAnsi"/>
        </w:rPr>
        <w:t xml:space="preserve">plysninger i computerens udklipsholder har skolen et redskab, der eksplicit </w:t>
      </w:r>
      <w:r w:rsidR="007E1B72" w:rsidRPr="007021CC">
        <w:rPr>
          <w:rFonts w:cstheme="minorHAnsi"/>
        </w:rPr>
        <w:t xml:space="preserve">kan medvirke til </w:t>
      </w:r>
      <w:r w:rsidR="00C668BC" w:rsidRPr="007021CC">
        <w:rPr>
          <w:rFonts w:cstheme="minorHAnsi"/>
        </w:rPr>
        <w:t>at afsløre, om eleven</w:t>
      </w:r>
      <w:r w:rsidRPr="007021CC">
        <w:rPr>
          <w:rFonts w:cstheme="minorHAnsi"/>
        </w:rPr>
        <w:t xml:space="preserve"> har gjort brug af ulovligt materiale</w:t>
      </w:r>
      <w:r w:rsidR="006B6758" w:rsidRPr="007021CC">
        <w:rPr>
          <w:rFonts w:cstheme="minorHAnsi"/>
        </w:rPr>
        <w:t xml:space="preserve"> eller ulovlige </w:t>
      </w:r>
      <w:r w:rsidR="006B6758" w:rsidRPr="00273BC9">
        <w:rPr>
          <w:rFonts w:cstheme="minorHAnsi"/>
        </w:rPr>
        <w:t xml:space="preserve">hjælpemidler, fx </w:t>
      </w:r>
      <w:proofErr w:type="spellStart"/>
      <w:r w:rsidR="006B6758" w:rsidRPr="00273BC9">
        <w:rPr>
          <w:rFonts w:cstheme="minorHAnsi"/>
        </w:rPr>
        <w:t>ChatG</w:t>
      </w:r>
      <w:r w:rsidR="00106498" w:rsidRPr="00273BC9">
        <w:rPr>
          <w:rFonts w:cstheme="minorHAnsi"/>
        </w:rPr>
        <w:t>PT</w:t>
      </w:r>
      <w:proofErr w:type="spellEnd"/>
      <w:r w:rsidR="006B6758" w:rsidRPr="00273BC9">
        <w:rPr>
          <w:rFonts w:cstheme="minorHAnsi"/>
        </w:rPr>
        <w:t xml:space="preserve">, </w:t>
      </w:r>
      <w:r w:rsidRPr="00273BC9">
        <w:rPr>
          <w:rFonts w:cstheme="minorHAnsi"/>
        </w:rPr>
        <w:t>i sin opgave.</w:t>
      </w:r>
    </w:p>
    <w:p w14:paraId="2B31ACAF" w14:textId="77777777" w:rsidR="00FF69AF" w:rsidRDefault="00FF69AF" w:rsidP="00B56CA9">
      <w:pPr>
        <w:spacing w:after="0" w:line="276" w:lineRule="auto"/>
        <w:rPr>
          <w:rFonts w:cstheme="minorHAnsi"/>
        </w:rPr>
      </w:pPr>
    </w:p>
    <w:p w14:paraId="1AB54AF8" w14:textId="7C2589E1" w:rsidR="00FF69AF" w:rsidRDefault="00FF69AF" w:rsidP="00B56CA9">
      <w:pPr>
        <w:spacing w:after="0" w:line="276" w:lineRule="auto"/>
        <w:rPr>
          <w:rFonts w:cstheme="minorHAnsi"/>
        </w:rPr>
      </w:pPr>
      <w:r>
        <w:rPr>
          <w:rFonts w:cstheme="minorHAnsi"/>
        </w:rPr>
        <w:t>Som forholdsregel v</w:t>
      </w:r>
      <w:r w:rsidR="009F15EA">
        <w:rPr>
          <w:rFonts w:cstheme="minorHAnsi"/>
        </w:rPr>
        <w:t>ed overvågning af</w:t>
      </w:r>
      <w:r w:rsidR="004B1B62" w:rsidRPr="004B1B62">
        <w:rPr>
          <w:rFonts w:cstheme="minorHAnsi"/>
        </w:rPr>
        <w:t xml:space="preserve"> </w:t>
      </w:r>
      <w:r w:rsidR="009F15EA">
        <w:rPr>
          <w:rFonts w:cstheme="minorHAnsi"/>
        </w:rPr>
        <w:t xml:space="preserve">indholdet af computerens </w:t>
      </w:r>
      <w:r w:rsidR="004B1B62">
        <w:rPr>
          <w:rFonts w:cstheme="minorHAnsi"/>
        </w:rPr>
        <w:t>clipboard</w:t>
      </w:r>
      <w:r>
        <w:rPr>
          <w:rFonts w:cstheme="minorHAnsi"/>
        </w:rPr>
        <w:t xml:space="preserve"> er det</w:t>
      </w:r>
      <w:r w:rsidR="009F15EA">
        <w:rPr>
          <w:rFonts w:cstheme="minorHAnsi"/>
        </w:rPr>
        <w:t xml:space="preserve"> af afgørende betydning</w:t>
      </w:r>
      <w:r w:rsidR="00C668BC">
        <w:rPr>
          <w:rFonts w:cstheme="minorHAnsi"/>
        </w:rPr>
        <w:t>, at eleven i god tid inden prøven</w:t>
      </w:r>
      <w:r>
        <w:rPr>
          <w:rFonts w:cstheme="minorHAnsi"/>
        </w:rPr>
        <w:t xml:space="preserve"> oplyses om</w:t>
      </w:r>
      <w:r w:rsidR="004B1B62">
        <w:rPr>
          <w:rFonts w:cstheme="minorHAnsi"/>
        </w:rPr>
        <w:t>, at denne inds</w:t>
      </w:r>
      <w:r w:rsidR="009F15EA">
        <w:rPr>
          <w:rFonts w:cstheme="minorHAnsi"/>
        </w:rPr>
        <w:t>amling af oplysninger også omfatte</w:t>
      </w:r>
      <w:r w:rsidR="004B1B62">
        <w:rPr>
          <w:rFonts w:cstheme="minorHAnsi"/>
        </w:rPr>
        <w:t>r</w:t>
      </w:r>
      <w:r w:rsidR="00482293">
        <w:rPr>
          <w:rFonts w:cstheme="minorHAnsi"/>
        </w:rPr>
        <w:t>,</w:t>
      </w:r>
      <w:r w:rsidR="004B1B62">
        <w:rPr>
          <w:rFonts w:cstheme="minorHAnsi"/>
        </w:rPr>
        <w:t xml:space="preserve"> hvad der</w:t>
      </w:r>
      <w:r w:rsidR="00482293">
        <w:rPr>
          <w:rFonts w:cstheme="minorHAnsi"/>
        </w:rPr>
        <w:t xml:space="preserve"> evt.</w:t>
      </w:r>
      <w:r w:rsidR="004B1B62">
        <w:rPr>
          <w:rFonts w:cstheme="minorHAnsi"/>
        </w:rPr>
        <w:t xml:space="preserve"> historisk ligger </w:t>
      </w:r>
      <w:r>
        <w:rPr>
          <w:rFonts w:cstheme="minorHAnsi"/>
        </w:rPr>
        <w:t xml:space="preserve">gemt i udklipsholderen, og at </w:t>
      </w:r>
      <w:r w:rsidR="00482293">
        <w:rPr>
          <w:rFonts w:cstheme="minorHAnsi"/>
        </w:rPr>
        <w:t xml:space="preserve">det </w:t>
      </w:r>
      <w:r>
        <w:rPr>
          <w:rFonts w:cstheme="minorHAnsi"/>
        </w:rPr>
        <w:t xml:space="preserve">er </w:t>
      </w:r>
      <w:r w:rsidR="00591333">
        <w:rPr>
          <w:rFonts w:cstheme="minorHAnsi"/>
        </w:rPr>
        <w:t>elevens</w:t>
      </w:r>
      <w:r w:rsidR="00482293" w:rsidRPr="00C37F2B">
        <w:rPr>
          <w:rFonts w:cstheme="minorHAnsi"/>
        </w:rPr>
        <w:t xml:space="preserve"> pligt iht. eksamensreglerne</w:t>
      </w:r>
      <w:r w:rsidR="00707D78" w:rsidRPr="00C37F2B">
        <w:rPr>
          <w:rFonts w:cstheme="minorHAnsi"/>
        </w:rPr>
        <w:t xml:space="preserve"> </w:t>
      </w:r>
      <w:r w:rsidR="009F15EA" w:rsidRPr="00C37F2B">
        <w:rPr>
          <w:rFonts w:cstheme="minorHAnsi"/>
        </w:rPr>
        <w:t>f</w:t>
      </w:r>
      <w:r w:rsidR="00591333">
        <w:rPr>
          <w:rFonts w:cstheme="minorHAnsi"/>
        </w:rPr>
        <w:t>orud for prøven</w:t>
      </w:r>
      <w:r w:rsidR="009F15EA">
        <w:rPr>
          <w:rFonts w:cstheme="minorHAnsi"/>
        </w:rPr>
        <w:t xml:space="preserve"> </w:t>
      </w:r>
      <w:r w:rsidR="00707D78">
        <w:rPr>
          <w:rFonts w:cstheme="minorHAnsi"/>
        </w:rPr>
        <w:t>at tømme udklipsholderen</w:t>
      </w:r>
      <w:r w:rsidR="00482293">
        <w:rPr>
          <w:rFonts w:cstheme="minorHAnsi"/>
        </w:rPr>
        <w:t xml:space="preserve"> for alle anvendte applikationer, primært Office</w:t>
      </w:r>
      <w:r w:rsidR="004C5112">
        <w:rPr>
          <w:rFonts w:cstheme="minorHAnsi"/>
        </w:rPr>
        <w:t>-</w:t>
      </w:r>
      <w:r w:rsidR="009F15EA">
        <w:rPr>
          <w:rFonts w:cstheme="minorHAnsi"/>
        </w:rPr>
        <w:t>applikationer. Skolen</w:t>
      </w:r>
      <w:r w:rsidR="00F67916">
        <w:rPr>
          <w:rFonts w:cstheme="minorHAnsi"/>
        </w:rPr>
        <w:t xml:space="preserve"> </w:t>
      </w:r>
      <w:r w:rsidR="00482293">
        <w:rPr>
          <w:rFonts w:cstheme="minorHAnsi"/>
        </w:rPr>
        <w:t>ud</w:t>
      </w:r>
      <w:r w:rsidR="009F15EA">
        <w:rPr>
          <w:rFonts w:cstheme="minorHAnsi"/>
        </w:rPr>
        <w:t>leverer en vejledning</w:t>
      </w:r>
      <w:r w:rsidR="00AF204E">
        <w:rPr>
          <w:rFonts w:cstheme="minorHAnsi"/>
        </w:rPr>
        <w:t>, der beskriver</w:t>
      </w:r>
      <w:r w:rsidR="00707D78">
        <w:rPr>
          <w:rFonts w:cstheme="minorHAnsi"/>
        </w:rPr>
        <w:t>,</w:t>
      </w:r>
      <w:r w:rsidR="00AF204E">
        <w:rPr>
          <w:rFonts w:cstheme="minorHAnsi"/>
        </w:rPr>
        <w:t xml:space="preserve"> hvordan dette gøres.</w:t>
      </w:r>
    </w:p>
    <w:p w14:paraId="71967EEA" w14:textId="77777777" w:rsidR="00FF69AF" w:rsidRDefault="00FF69AF" w:rsidP="00B56CA9">
      <w:pPr>
        <w:spacing w:after="0" w:line="276" w:lineRule="auto"/>
        <w:rPr>
          <w:rFonts w:cstheme="minorHAnsi"/>
        </w:rPr>
      </w:pPr>
    </w:p>
    <w:p w14:paraId="1597C71D" w14:textId="50239C4D" w:rsidR="00FF69AF" w:rsidRDefault="00FF69AF" w:rsidP="00B56CA9">
      <w:pPr>
        <w:spacing w:after="0" w:line="276" w:lineRule="auto"/>
        <w:rPr>
          <w:rFonts w:cstheme="minorHAnsi"/>
        </w:rPr>
      </w:pPr>
      <w:r>
        <w:rPr>
          <w:rFonts w:cstheme="minorHAnsi"/>
        </w:rPr>
        <w:t>D</w:t>
      </w:r>
      <w:r w:rsidR="00AF204E">
        <w:rPr>
          <w:rFonts w:cstheme="minorHAnsi"/>
        </w:rPr>
        <w:t>et er skolen</w:t>
      </w:r>
      <w:r w:rsidR="00707D78">
        <w:rPr>
          <w:rFonts w:cstheme="minorHAnsi"/>
        </w:rPr>
        <w:t>s</w:t>
      </w:r>
      <w:r w:rsidR="00AF204E">
        <w:rPr>
          <w:rFonts w:cstheme="minorHAnsi"/>
        </w:rPr>
        <w:t xml:space="preserve"> vurdering, a</w:t>
      </w:r>
      <w:r w:rsidR="00D772AA">
        <w:rPr>
          <w:rFonts w:cstheme="minorHAnsi"/>
        </w:rPr>
        <w:t xml:space="preserve">t </w:t>
      </w:r>
      <w:r w:rsidR="0042711D">
        <w:rPr>
          <w:rFonts w:cstheme="minorHAnsi"/>
        </w:rPr>
        <w:t xml:space="preserve">der </w:t>
      </w:r>
      <w:r w:rsidR="00D772AA">
        <w:rPr>
          <w:rFonts w:cstheme="minorHAnsi"/>
        </w:rPr>
        <w:t>med</w:t>
      </w:r>
      <w:r w:rsidR="00AF204E">
        <w:rPr>
          <w:rFonts w:cstheme="minorHAnsi"/>
        </w:rPr>
        <w:t xml:space="preserve"> implementering </w:t>
      </w:r>
      <w:r>
        <w:rPr>
          <w:rFonts w:cstheme="minorHAnsi"/>
        </w:rPr>
        <w:t>af</w:t>
      </w:r>
      <w:r w:rsidR="00EC459A">
        <w:rPr>
          <w:rFonts w:cstheme="minorHAnsi"/>
        </w:rPr>
        <w:t xml:space="preserve"> nævnte foranstaltning</w:t>
      </w:r>
      <w:r w:rsidR="0042711D">
        <w:rPr>
          <w:rFonts w:cstheme="minorHAnsi"/>
        </w:rPr>
        <w:t xml:space="preserve"> </w:t>
      </w:r>
      <w:r>
        <w:rPr>
          <w:rFonts w:cstheme="minorHAnsi"/>
        </w:rPr>
        <w:t>kun indsamles oplysninger, som det er relevant at indsaml</w:t>
      </w:r>
      <w:r w:rsidR="00C668BC">
        <w:rPr>
          <w:rFonts w:cstheme="minorHAnsi"/>
        </w:rPr>
        <w:t>e ifm. monitorering af prøven</w:t>
      </w:r>
      <w:r>
        <w:rPr>
          <w:rFonts w:cstheme="minorHAnsi"/>
        </w:rPr>
        <w:t xml:space="preserve">, </w:t>
      </w:r>
      <w:r w:rsidR="008953B6">
        <w:rPr>
          <w:rFonts w:cstheme="minorHAnsi"/>
        </w:rPr>
        <w:t xml:space="preserve">og at behandlingsaktiviteten </w:t>
      </w:r>
      <w:r w:rsidR="00F75F92">
        <w:rPr>
          <w:rFonts w:cstheme="minorHAnsi"/>
        </w:rPr>
        <w:t xml:space="preserve">ligeledes </w:t>
      </w:r>
      <w:r w:rsidR="00134D71">
        <w:rPr>
          <w:rFonts w:cstheme="minorHAnsi"/>
        </w:rPr>
        <w:t xml:space="preserve">kan </w:t>
      </w:r>
      <w:r>
        <w:rPr>
          <w:rFonts w:cstheme="minorHAnsi"/>
        </w:rPr>
        <w:t>ske</w:t>
      </w:r>
      <w:r w:rsidR="00134D71">
        <w:rPr>
          <w:rFonts w:cstheme="minorHAnsi"/>
        </w:rPr>
        <w:t xml:space="preserve"> </w:t>
      </w:r>
      <w:r>
        <w:rPr>
          <w:rFonts w:cstheme="minorHAnsi"/>
        </w:rPr>
        <w:t xml:space="preserve">med hjemmel </w:t>
      </w:r>
      <w:proofErr w:type="gramStart"/>
      <w:r>
        <w:rPr>
          <w:rFonts w:cstheme="minorHAnsi"/>
        </w:rPr>
        <w:t>i  persondataforordningens</w:t>
      </w:r>
      <w:proofErr w:type="gramEnd"/>
      <w:r>
        <w:rPr>
          <w:rFonts w:cstheme="minorHAnsi"/>
        </w:rPr>
        <w:t xml:space="preserve"> </w:t>
      </w:r>
      <w:r w:rsidR="00F75F92">
        <w:rPr>
          <w:rFonts w:cstheme="minorHAnsi"/>
        </w:rPr>
        <w:t xml:space="preserve"> art. 6, stk. 1,</w:t>
      </w:r>
      <w:r w:rsidR="00F75F92" w:rsidRPr="004A55CB">
        <w:rPr>
          <w:rFonts w:cstheme="minorHAnsi"/>
        </w:rPr>
        <w:t xml:space="preserve"> litra </w:t>
      </w:r>
      <w:r w:rsidR="00F75F92" w:rsidRPr="00C37F2B">
        <w:rPr>
          <w:rFonts w:cstheme="minorHAnsi"/>
        </w:rPr>
        <w:t>e) sa</w:t>
      </w:r>
      <w:r w:rsidR="00F75F92" w:rsidRPr="008953B6">
        <w:rPr>
          <w:rFonts w:cstheme="minorHAnsi"/>
        </w:rPr>
        <w:t>mt</w:t>
      </w:r>
      <w:r w:rsidR="00F75F92">
        <w:rPr>
          <w:rFonts w:cstheme="minorHAnsi"/>
          <w:color w:val="FF0000"/>
        </w:rPr>
        <w:t xml:space="preserve"> </w:t>
      </w:r>
      <w:r w:rsidR="00F75F92">
        <w:rPr>
          <w:rFonts w:cstheme="minorHAnsi"/>
        </w:rPr>
        <w:t xml:space="preserve">§ 5, stk. 3, i </w:t>
      </w:r>
      <w:r w:rsidR="008953B6">
        <w:rPr>
          <w:rFonts w:cstheme="minorHAnsi"/>
        </w:rPr>
        <w:t>Bek. nr. 1276 af 27/11/</w:t>
      </w:r>
      <w:r w:rsidR="00134D71">
        <w:rPr>
          <w:rFonts w:cstheme="minorHAnsi"/>
        </w:rPr>
        <w:t>2017</w:t>
      </w:r>
      <w:r w:rsidR="00AF204E">
        <w:rPr>
          <w:rFonts w:cstheme="minorHAnsi"/>
        </w:rPr>
        <w:t>.</w:t>
      </w:r>
      <w:r>
        <w:rPr>
          <w:rStyle w:val="Fodnotehenvisning"/>
          <w:rFonts w:cstheme="minorHAnsi"/>
        </w:rPr>
        <w:footnoteReference w:id="12"/>
      </w:r>
    </w:p>
    <w:p w14:paraId="40CC21DD" w14:textId="0D794655" w:rsidR="00595BDC" w:rsidRPr="004B1B62" w:rsidRDefault="00AF204E" w:rsidP="00B56CA9">
      <w:pPr>
        <w:spacing w:after="0" w:line="276" w:lineRule="auto"/>
        <w:rPr>
          <w:rFonts w:cstheme="minorHAnsi"/>
        </w:rPr>
      </w:pPr>
      <w:r>
        <w:rPr>
          <w:rFonts w:cstheme="minorHAnsi"/>
        </w:rPr>
        <w:t xml:space="preserve">  </w:t>
      </w:r>
    </w:p>
    <w:p w14:paraId="67CA359B" w14:textId="61D2631C" w:rsidR="00985968" w:rsidRDefault="004B3255" w:rsidP="00B56CA9">
      <w:pPr>
        <w:spacing w:after="0" w:line="276" w:lineRule="auto"/>
        <w:rPr>
          <w:rFonts w:cstheme="minorHAnsi"/>
          <w:b/>
        </w:rPr>
      </w:pPr>
      <w:r>
        <w:rPr>
          <w:rFonts w:cstheme="minorHAnsi"/>
          <w:b/>
        </w:rPr>
        <w:t>a</w:t>
      </w:r>
      <w:r w:rsidR="004A55CB">
        <w:rPr>
          <w:rFonts w:cstheme="minorHAnsi"/>
          <w:b/>
        </w:rPr>
        <w:t>d</w:t>
      </w:r>
      <w:r w:rsidR="00F21372">
        <w:rPr>
          <w:rFonts w:cstheme="minorHAnsi"/>
          <w:b/>
        </w:rPr>
        <w:t xml:space="preserve"> c</w:t>
      </w:r>
      <w:r w:rsidR="00707D78">
        <w:rPr>
          <w:rFonts w:cstheme="minorHAnsi"/>
          <w:b/>
        </w:rPr>
        <w:t xml:space="preserve">) </w:t>
      </w:r>
      <w:r w:rsidR="002B7B95" w:rsidRPr="002B7B95">
        <w:rPr>
          <w:rFonts w:cstheme="minorHAnsi"/>
          <w:b/>
        </w:rPr>
        <w:t>Programmer i front på computeren</w:t>
      </w:r>
    </w:p>
    <w:p w14:paraId="3258713F" w14:textId="2BFBAFE4" w:rsidR="0056483E" w:rsidRDefault="00F21372" w:rsidP="00B56CA9">
      <w:pPr>
        <w:spacing w:after="0" w:line="276" w:lineRule="auto"/>
        <w:rPr>
          <w:rFonts w:cstheme="minorHAnsi"/>
          <w:i/>
        </w:rPr>
      </w:pPr>
      <w:r>
        <w:rPr>
          <w:rFonts w:cstheme="minorHAnsi"/>
          <w:i/>
        </w:rPr>
        <w:t xml:space="preserve">behandles </w:t>
      </w:r>
      <w:r w:rsidR="00B90918">
        <w:rPr>
          <w:rFonts w:cstheme="minorHAnsi"/>
          <w:i/>
        </w:rPr>
        <w:t xml:space="preserve">med det formål </w:t>
      </w:r>
      <w:r w:rsidR="0056483E">
        <w:rPr>
          <w:rFonts w:cstheme="minorHAnsi"/>
          <w:i/>
        </w:rPr>
        <w:t>at kunne opdage</w:t>
      </w:r>
      <w:r w:rsidR="00F0285E">
        <w:rPr>
          <w:rFonts w:cstheme="minorHAnsi"/>
          <w:i/>
        </w:rPr>
        <w:t xml:space="preserve">, om der er </w:t>
      </w:r>
      <w:r w:rsidR="00C668BC">
        <w:rPr>
          <w:rFonts w:cstheme="minorHAnsi"/>
          <w:i/>
        </w:rPr>
        <w:t xml:space="preserve">gjort </w:t>
      </w:r>
      <w:r w:rsidR="00F0285E">
        <w:rPr>
          <w:rFonts w:cstheme="minorHAnsi"/>
          <w:i/>
        </w:rPr>
        <w:t>brug</w:t>
      </w:r>
      <w:r w:rsidR="0056483E">
        <w:rPr>
          <w:rFonts w:cstheme="minorHAnsi"/>
          <w:i/>
        </w:rPr>
        <w:t xml:space="preserve"> af ulovlige programmer.</w:t>
      </w:r>
    </w:p>
    <w:p w14:paraId="0C9D725F" w14:textId="77777777" w:rsidR="0056483E" w:rsidRDefault="0056483E" w:rsidP="00B56CA9">
      <w:pPr>
        <w:spacing w:after="0" w:line="276" w:lineRule="auto"/>
        <w:rPr>
          <w:rFonts w:cstheme="minorHAnsi"/>
        </w:rPr>
      </w:pPr>
    </w:p>
    <w:p w14:paraId="117E4E12" w14:textId="5EC2C3F0" w:rsidR="004D35EC" w:rsidRDefault="00E642F1" w:rsidP="00B56CA9">
      <w:pPr>
        <w:spacing w:after="0" w:line="276" w:lineRule="auto"/>
        <w:rPr>
          <w:rFonts w:cstheme="minorHAnsi"/>
        </w:rPr>
      </w:pPr>
      <w:r>
        <w:rPr>
          <w:rFonts w:cstheme="minorHAnsi"/>
        </w:rPr>
        <w:t>Den eneste måde at kontrollere dette på er ved at foretage en onlineovervågnin</w:t>
      </w:r>
      <w:r w:rsidR="00C668BC">
        <w:rPr>
          <w:rFonts w:cstheme="minorHAnsi"/>
        </w:rPr>
        <w:t>g af de programmer, eleven selv åbner under prøven</w:t>
      </w:r>
      <w:r>
        <w:rPr>
          <w:rFonts w:cstheme="minorHAnsi"/>
        </w:rPr>
        <w:t xml:space="preserve">. </w:t>
      </w:r>
      <w:r w:rsidR="00985968">
        <w:rPr>
          <w:rFonts w:cstheme="minorHAnsi"/>
        </w:rPr>
        <w:t>R</w:t>
      </w:r>
      <w:r w:rsidR="00673A58">
        <w:rPr>
          <w:rFonts w:cstheme="minorHAnsi"/>
        </w:rPr>
        <w:t>egistrering af</w:t>
      </w:r>
      <w:r w:rsidR="002B7B95">
        <w:rPr>
          <w:rFonts w:cstheme="minorHAnsi"/>
        </w:rPr>
        <w:t xml:space="preserve"> alle de programmer</w:t>
      </w:r>
      <w:r w:rsidR="00333CCC">
        <w:rPr>
          <w:rFonts w:cstheme="minorHAnsi"/>
        </w:rPr>
        <w:t>,</w:t>
      </w:r>
      <w:r w:rsidR="002B7B95">
        <w:rPr>
          <w:rFonts w:cstheme="minorHAnsi"/>
        </w:rPr>
        <w:t xml:space="preserve"> der </w:t>
      </w:r>
      <w:r w:rsidR="00333CCC">
        <w:rPr>
          <w:rFonts w:cstheme="minorHAnsi"/>
        </w:rPr>
        <w:t xml:space="preserve">eksplicit </w:t>
      </w:r>
      <w:r w:rsidR="002B7B95">
        <w:rPr>
          <w:rFonts w:cstheme="minorHAnsi"/>
        </w:rPr>
        <w:t>åbnes på computeren</w:t>
      </w:r>
      <w:r w:rsidR="00333CCC">
        <w:rPr>
          <w:rFonts w:cstheme="minorHAnsi"/>
        </w:rPr>
        <w:t>,</w:t>
      </w:r>
      <w:r w:rsidR="002B7B95">
        <w:rPr>
          <w:rFonts w:cstheme="minorHAnsi"/>
        </w:rPr>
        <w:t xml:space="preserve"> og som </w:t>
      </w:r>
      <w:r w:rsidR="00333CCC">
        <w:rPr>
          <w:rFonts w:cstheme="minorHAnsi"/>
        </w:rPr>
        <w:t xml:space="preserve">derfor </w:t>
      </w:r>
      <w:r w:rsidR="002B7B95">
        <w:rPr>
          <w:rFonts w:cstheme="minorHAnsi"/>
        </w:rPr>
        <w:t xml:space="preserve">kan ses </w:t>
      </w:r>
      <w:r w:rsidR="00333CCC">
        <w:rPr>
          <w:rFonts w:cstheme="minorHAnsi"/>
        </w:rPr>
        <w:t xml:space="preserve">af </w:t>
      </w:r>
      <w:r w:rsidR="00E61BC1">
        <w:rPr>
          <w:rFonts w:cstheme="minorHAnsi"/>
        </w:rPr>
        <w:t>skærmbilledet, vurderes at være</w:t>
      </w:r>
      <w:r w:rsidR="00F814EA">
        <w:rPr>
          <w:rFonts w:cstheme="minorHAnsi"/>
        </w:rPr>
        <w:t xml:space="preserve"> en tilstrækkelig metode</w:t>
      </w:r>
      <w:r w:rsidR="00333CCC">
        <w:rPr>
          <w:rFonts w:cstheme="minorHAnsi"/>
        </w:rPr>
        <w:t xml:space="preserve"> til</w:t>
      </w:r>
      <w:r w:rsidR="00FF5C8C">
        <w:rPr>
          <w:rFonts w:cstheme="minorHAnsi"/>
        </w:rPr>
        <w:t xml:space="preserve"> at afgøre, om der under prøv</w:t>
      </w:r>
      <w:r w:rsidR="00985968">
        <w:rPr>
          <w:rFonts w:cstheme="minorHAnsi"/>
        </w:rPr>
        <w:t xml:space="preserve">en har været anvendt programmer, </w:t>
      </w:r>
      <w:r w:rsidR="00271CF2">
        <w:rPr>
          <w:rFonts w:cstheme="minorHAnsi"/>
        </w:rPr>
        <w:t xml:space="preserve">som vil være at betragte som </w:t>
      </w:r>
      <w:r w:rsidR="00985968">
        <w:rPr>
          <w:rFonts w:cstheme="minorHAnsi"/>
        </w:rPr>
        <w:t>ulovlige</w:t>
      </w:r>
      <w:r w:rsidR="00333CCC">
        <w:rPr>
          <w:rFonts w:cstheme="minorHAnsi"/>
        </w:rPr>
        <w:t xml:space="preserve"> hj</w:t>
      </w:r>
      <w:r w:rsidR="00985968">
        <w:rPr>
          <w:rFonts w:cstheme="minorHAnsi"/>
        </w:rPr>
        <w:t>ælpemidler</w:t>
      </w:r>
      <w:r w:rsidR="00333CCC">
        <w:rPr>
          <w:rFonts w:cstheme="minorHAnsi"/>
        </w:rPr>
        <w:t xml:space="preserve">. </w:t>
      </w:r>
    </w:p>
    <w:p w14:paraId="36202AE1" w14:textId="77777777" w:rsidR="004D35EC" w:rsidRDefault="004D35EC" w:rsidP="00B56CA9">
      <w:pPr>
        <w:spacing w:after="0" w:line="276" w:lineRule="auto"/>
        <w:rPr>
          <w:rFonts w:cstheme="minorHAnsi"/>
        </w:rPr>
      </w:pPr>
    </w:p>
    <w:p w14:paraId="30A60B18" w14:textId="69E61284" w:rsidR="00B74E89" w:rsidRDefault="004D35EC" w:rsidP="00B56CA9">
      <w:pPr>
        <w:spacing w:after="0" w:line="276" w:lineRule="auto"/>
        <w:rPr>
          <w:rFonts w:cstheme="minorHAnsi"/>
        </w:rPr>
      </w:pPr>
      <w:r>
        <w:rPr>
          <w:rFonts w:cstheme="minorHAnsi"/>
        </w:rPr>
        <w:t>D</w:t>
      </w:r>
      <w:r w:rsidR="00333CCC">
        <w:rPr>
          <w:rFonts w:cstheme="minorHAnsi"/>
        </w:rPr>
        <w:t>et</w:t>
      </w:r>
      <w:r w:rsidR="00AE1BFA">
        <w:rPr>
          <w:rFonts w:cstheme="minorHAnsi"/>
        </w:rPr>
        <w:t xml:space="preserve"> er</w:t>
      </w:r>
      <w:r w:rsidR="00333CCC">
        <w:rPr>
          <w:rFonts w:cstheme="minorHAnsi"/>
        </w:rPr>
        <w:t xml:space="preserve"> skolens vurdering, at der</w:t>
      </w:r>
      <w:r w:rsidR="00B74E89">
        <w:rPr>
          <w:rFonts w:cstheme="minorHAnsi"/>
        </w:rPr>
        <w:t xml:space="preserve"> ved behandlingen</w:t>
      </w:r>
      <w:r w:rsidR="00333CCC">
        <w:rPr>
          <w:rFonts w:cstheme="minorHAnsi"/>
        </w:rPr>
        <w:t xml:space="preserve"> kun indsaml</w:t>
      </w:r>
      <w:r w:rsidR="00FF5C8C">
        <w:rPr>
          <w:rFonts w:cstheme="minorHAnsi"/>
        </w:rPr>
        <w:t>es oplysninger fra elevens</w:t>
      </w:r>
      <w:r w:rsidR="00333CCC">
        <w:rPr>
          <w:rFonts w:cstheme="minorHAnsi"/>
        </w:rPr>
        <w:t xml:space="preserve"> computer,</w:t>
      </w:r>
      <w:r w:rsidR="00B74E89">
        <w:rPr>
          <w:rFonts w:cstheme="minorHAnsi"/>
        </w:rPr>
        <w:t xml:space="preserve"> der er </w:t>
      </w:r>
      <w:r w:rsidR="00333CCC">
        <w:rPr>
          <w:rFonts w:cstheme="minorHAnsi"/>
        </w:rPr>
        <w:t>hjemmel til at indsamle</w:t>
      </w:r>
      <w:r w:rsidR="00560020">
        <w:rPr>
          <w:rFonts w:cstheme="minorHAnsi"/>
        </w:rPr>
        <w:t>,</w:t>
      </w:r>
      <w:r w:rsidR="00224DAC">
        <w:rPr>
          <w:rFonts w:cstheme="minorHAnsi"/>
        </w:rPr>
        <w:t xml:space="preserve"> jf.</w:t>
      </w:r>
      <w:r w:rsidR="00F814EA">
        <w:rPr>
          <w:rFonts w:cstheme="minorHAnsi"/>
        </w:rPr>
        <w:t xml:space="preserve"> </w:t>
      </w:r>
      <w:r>
        <w:rPr>
          <w:rFonts w:cstheme="minorHAnsi"/>
        </w:rPr>
        <w:t>persondataforordningens art. 6, stk. 1,</w:t>
      </w:r>
      <w:r w:rsidRPr="004A55CB">
        <w:rPr>
          <w:rFonts w:cstheme="minorHAnsi"/>
        </w:rPr>
        <w:t xml:space="preserve"> litra e)</w:t>
      </w:r>
      <w:r w:rsidRPr="00C37F2B">
        <w:rPr>
          <w:rFonts w:cstheme="minorHAnsi"/>
        </w:rPr>
        <w:t xml:space="preserve"> samt § 5, stk. 3, i </w:t>
      </w:r>
      <w:r w:rsidR="001D337A" w:rsidRPr="00C37F2B">
        <w:rPr>
          <w:rFonts w:cstheme="minorHAnsi"/>
        </w:rPr>
        <w:t>Bek. nr. 1276 af 27/11/</w:t>
      </w:r>
      <w:r w:rsidR="00BA490E" w:rsidRPr="00C37F2B">
        <w:rPr>
          <w:rFonts w:cstheme="minorHAnsi"/>
        </w:rPr>
        <w:t xml:space="preserve">2017, og at </w:t>
      </w:r>
      <w:r w:rsidR="00B74E89" w:rsidRPr="00C37F2B">
        <w:rPr>
          <w:rStyle w:val="Hyperlink"/>
          <w:rFonts w:cstheme="minorHAnsi"/>
          <w:color w:val="auto"/>
          <w:u w:val="none"/>
        </w:rPr>
        <w:t>behandlingen med</w:t>
      </w:r>
      <w:r w:rsidR="00B74E89" w:rsidRPr="00C37F2B">
        <w:rPr>
          <w:rFonts w:cstheme="minorHAnsi"/>
        </w:rPr>
        <w:t xml:space="preserve"> de foranstaltninger, som indføres, vil kunne ske inden for persondataforordningens rammer.</w:t>
      </w:r>
    </w:p>
    <w:p w14:paraId="66937B47" w14:textId="134B8D37" w:rsidR="00093A4A" w:rsidRDefault="00093A4A" w:rsidP="00B56CA9">
      <w:pPr>
        <w:spacing w:after="0" w:line="276" w:lineRule="auto"/>
        <w:rPr>
          <w:rFonts w:cstheme="minorHAnsi"/>
          <w:b/>
        </w:rPr>
      </w:pPr>
    </w:p>
    <w:p w14:paraId="12957AAF" w14:textId="416CDC21" w:rsidR="001D6797" w:rsidRDefault="0052417E" w:rsidP="00B56CA9">
      <w:pPr>
        <w:spacing w:after="0" w:line="276" w:lineRule="auto"/>
        <w:rPr>
          <w:rFonts w:cstheme="minorHAnsi"/>
          <w:b/>
        </w:rPr>
      </w:pPr>
      <w:r>
        <w:rPr>
          <w:rFonts w:cstheme="minorHAnsi"/>
          <w:b/>
        </w:rPr>
        <w:t>ad d</w:t>
      </w:r>
      <w:r w:rsidR="00560020">
        <w:rPr>
          <w:rFonts w:cstheme="minorHAnsi"/>
          <w:b/>
        </w:rPr>
        <w:t xml:space="preserve">) </w:t>
      </w:r>
      <w:r w:rsidR="001D6797" w:rsidRPr="001D6797">
        <w:rPr>
          <w:rFonts w:cstheme="minorHAnsi"/>
          <w:b/>
        </w:rPr>
        <w:t>Aktive URL-adresser i browsere</w:t>
      </w:r>
    </w:p>
    <w:p w14:paraId="2180D831" w14:textId="2DEC882A" w:rsidR="003E19C5" w:rsidRPr="003E19C5" w:rsidRDefault="00B90918" w:rsidP="00B56CA9">
      <w:pPr>
        <w:spacing w:after="0" w:line="276" w:lineRule="auto"/>
        <w:rPr>
          <w:rFonts w:cstheme="minorHAnsi"/>
        </w:rPr>
      </w:pPr>
      <w:r>
        <w:rPr>
          <w:rFonts w:cstheme="minorHAnsi"/>
          <w:i/>
        </w:rPr>
        <w:t>behandles med det formål</w:t>
      </w:r>
      <w:r w:rsidR="00F0285E">
        <w:rPr>
          <w:rFonts w:cstheme="minorHAnsi"/>
          <w:i/>
        </w:rPr>
        <w:t xml:space="preserve"> at kunne opdage, om der er tilgået </w:t>
      </w:r>
      <w:r w:rsidR="003E19C5" w:rsidRPr="003E19C5">
        <w:rPr>
          <w:rFonts w:cstheme="minorHAnsi"/>
          <w:i/>
        </w:rPr>
        <w:t>ulovlige</w:t>
      </w:r>
      <w:r w:rsidR="003E19C5" w:rsidRPr="003E19C5">
        <w:rPr>
          <w:rFonts w:cstheme="minorHAnsi"/>
        </w:rPr>
        <w:t xml:space="preserve"> </w:t>
      </w:r>
      <w:r w:rsidR="003E19C5" w:rsidRPr="003E19C5">
        <w:rPr>
          <w:rFonts w:cstheme="minorHAnsi"/>
          <w:i/>
        </w:rPr>
        <w:t xml:space="preserve">URL’er ved brug </w:t>
      </w:r>
      <w:r w:rsidR="00322E8A">
        <w:rPr>
          <w:rFonts w:cstheme="minorHAnsi"/>
          <w:i/>
        </w:rPr>
        <w:t xml:space="preserve">af </w:t>
      </w:r>
      <w:r w:rsidR="003E19C5" w:rsidRPr="003E19C5">
        <w:rPr>
          <w:rFonts w:cstheme="minorHAnsi"/>
          <w:i/>
        </w:rPr>
        <w:t>computerens internetbrowser</w:t>
      </w:r>
      <w:r w:rsidR="0056483E">
        <w:rPr>
          <w:rFonts w:cstheme="minorHAnsi"/>
          <w:i/>
        </w:rPr>
        <w:t>.</w:t>
      </w:r>
    </w:p>
    <w:p w14:paraId="63D1299C" w14:textId="77777777" w:rsidR="003E19C5" w:rsidRDefault="003E19C5" w:rsidP="00B56CA9">
      <w:pPr>
        <w:spacing w:after="0" w:line="276" w:lineRule="auto"/>
        <w:rPr>
          <w:rFonts w:cstheme="minorHAnsi"/>
          <w:b/>
        </w:rPr>
      </w:pPr>
    </w:p>
    <w:p w14:paraId="7A752933" w14:textId="3AC6CF47" w:rsidR="00A32C4C" w:rsidRDefault="00E642F1" w:rsidP="00B56CA9">
      <w:pPr>
        <w:spacing w:after="0" w:line="276" w:lineRule="auto"/>
        <w:rPr>
          <w:rFonts w:cstheme="minorHAnsi"/>
        </w:rPr>
      </w:pPr>
      <w:r>
        <w:rPr>
          <w:rFonts w:cstheme="minorHAnsi"/>
        </w:rPr>
        <w:t xml:space="preserve">En online registrering af URL-adresser er den eneste sikre </w:t>
      </w:r>
      <w:r w:rsidR="00286E5A">
        <w:rPr>
          <w:rFonts w:cstheme="minorHAnsi"/>
        </w:rPr>
        <w:t>metode til</w:t>
      </w:r>
      <w:r w:rsidR="006662F2" w:rsidRPr="006662F2">
        <w:rPr>
          <w:rFonts w:cstheme="minorHAnsi"/>
        </w:rPr>
        <w:t xml:space="preserve"> </w:t>
      </w:r>
      <w:r w:rsidR="006662F2">
        <w:rPr>
          <w:rFonts w:cstheme="minorHAnsi"/>
        </w:rPr>
        <w:t>ved mistanke om snyd</w:t>
      </w:r>
      <w:r>
        <w:rPr>
          <w:rFonts w:cstheme="minorHAnsi"/>
        </w:rPr>
        <w:t xml:space="preserve"> at opdage,</w:t>
      </w:r>
      <w:r w:rsidR="00DC7DF7">
        <w:rPr>
          <w:rFonts w:cstheme="minorHAnsi"/>
        </w:rPr>
        <w:t xml:space="preserve"> om eleven har </w:t>
      </w:r>
      <w:r w:rsidR="00DB3C5B">
        <w:rPr>
          <w:rFonts w:cstheme="minorHAnsi"/>
        </w:rPr>
        <w:t xml:space="preserve">tilgået </w:t>
      </w:r>
      <w:proofErr w:type="spellStart"/>
      <w:r w:rsidR="00DB3C5B">
        <w:rPr>
          <w:rFonts w:cstheme="minorHAnsi"/>
        </w:rPr>
        <w:t>web</w:t>
      </w:r>
      <w:r w:rsidR="00E8455A">
        <w:rPr>
          <w:rFonts w:cstheme="minorHAnsi"/>
        </w:rPr>
        <w:t>adresser</w:t>
      </w:r>
      <w:proofErr w:type="spellEnd"/>
      <w:r w:rsidR="00DB3C5B">
        <w:rPr>
          <w:rFonts w:cstheme="minorHAnsi"/>
        </w:rPr>
        <w:t>, som ikke er tilladte efter eksamensreglerne</w:t>
      </w:r>
      <w:r w:rsidR="00A32C4C">
        <w:rPr>
          <w:rFonts w:cstheme="minorHAnsi"/>
        </w:rPr>
        <w:t xml:space="preserve">, herunder også </w:t>
      </w:r>
      <w:r w:rsidR="00AE1BFA">
        <w:rPr>
          <w:rFonts w:cstheme="minorHAnsi"/>
        </w:rPr>
        <w:t xml:space="preserve">at se, </w:t>
      </w:r>
      <w:r w:rsidR="00DC7DF7">
        <w:rPr>
          <w:rFonts w:cstheme="minorHAnsi"/>
        </w:rPr>
        <w:t>om der under prøven</w:t>
      </w:r>
      <w:r w:rsidR="00B75C98">
        <w:rPr>
          <w:rFonts w:cstheme="minorHAnsi"/>
        </w:rPr>
        <w:t xml:space="preserve"> har været forbindelse til </w:t>
      </w:r>
      <w:r w:rsidR="00A32C4C">
        <w:rPr>
          <w:rFonts w:cstheme="minorHAnsi"/>
        </w:rPr>
        <w:t>egne</w:t>
      </w:r>
      <w:r w:rsidR="00DC7DF7">
        <w:rPr>
          <w:rFonts w:cstheme="minorHAnsi"/>
        </w:rPr>
        <w:t>,</w:t>
      </w:r>
      <w:r w:rsidR="00A32C4C">
        <w:rPr>
          <w:rFonts w:cstheme="minorHAnsi"/>
        </w:rPr>
        <w:t xml:space="preserve"> private servere.</w:t>
      </w:r>
    </w:p>
    <w:p w14:paraId="567C6B73" w14:textId="77777777" w:rsidR="00AE1BFA" w:rsidRDefault="00AE1BFA" w:rsidP="00B56CA9">
      <w:pPr>
        <w:spacing w:after="0" w:line="276" w:lineRule="auto"/>
        <w:rPr>
          <w:rFonts w:cstheme="minorHAnsi"/>
        </w:rPr>
      </w:pPr>
    </w:p>
    <w:p w14:paraId="5975D562" w14:textId="33DE3584" w:rsidR="004061F2" w:rsidRDefault="00CA5309" w:rsidP="00B56CA9">
      <w:pPr>
        <w:spacing w:after="0" w:line="276" w:lineRule="auto"/>
        <w:rPr>
          <w:rFonts w:cstheme="minorHAnsi"/>
        </w:rPr>
      </w:pPr>
      <w:r>
        <w:rPr>
          <w:rFonts w:cstheme="minorHAnsi"/>
        </w:rPr>
        <w:t>D</w:t>
      </w:r>
      <w:r w:rsidR="007218E2">
        <w:rPr>
          <w:rFonts w:cstheme="minorHAnsi"/>
        </w:rPr>
        <w:t xml:space="preserve">et </w:t>
      </w:r>
      <w:r>
        <w:rPr>
          <w:rFonts w:cstheme="minorHAnsi"/>
        </w:rPr>
        <w:t xml:space="preserve">er </w:t>
      </w:r>
      <w:r w:rsidR="007218E2">
        <w:rPr>
          <w:rFonts w:cstheme="minorHAnsi"/>
        </w:rPr>
        <w:t>skolens</w:t>
      </w:r>
      <w:r>
        <w:rPr>
          <w:rFonts w:cstheme="minorHAnsi"/>
        </w:rPr>
        <w:t xml:space="preserve"> vurdering, at </w:t>
      </w:r>
      <w:r w:rsidR="007218E2">
        <w:rPr>
          <w:rFonts w:cstheme="minorHAnsi"/>
        </w:rPr>
        <w:t>be</w:t>
      </w:r>
      <w:r>
        <w:rPr>
          <w:rFonts w:cstheme="minorHAnsi"/>
        </w:rPr>
        <w:t xml:space="preserve">handlingshjemmel til den nævnte behandling findes i </w:t>
      </w:r>
      <w:r w:rsidR="004061F2">
        <w:rPr>
          <w:rFonts w:cstheme="minorHAnsi"/>
        </w:rPr>
        <w:t>persondataforordningens art. 6, stk. 1,</w:t>
      </w:r>
      <w:r w:rsidR="004061F2" w:rsidRPr="004A55CB">
        <w:rPr>
          <w:rFonts w:cstheme="minorHAnsi"/>
        </w:rPr>
        <w:t xml:space="preserve"> litra e)</w:t>
      </w:r>
      <w:r w:rsidR="004061F2">
        <w:rPr>
          <w:rFonts w:cstheme="minorHAnsi"/>
        </w:rPr>
        <w:t xml:space="preserve"> </w:t>
      </w:r>
      <w:r w:rsidR="004061F2" w:rsidRPr="00C37F2B">
        <w:rPr>
          <w:rFonts w:cstheme="minorHAnsi"/>
        </w:rPr>
        <w:t xml:space="preserve">samt § 5, stk. 3, i Bek. nr. 1276 af 27/11/2017, </w:t>
      </w:r>
      <w:r w:rsidRPr="00C37F2B">
        <w:rPr>
          <w:rFonts w:cstheme="minorHAnsi"/>
        </w:rPr>
        <w:t xml:space="preserve">og </w:t>
      </w:r>
      <w:r w:rsidR="004061F2" w:rsidRPr="00C37F2B">
        <w:rPr>
          <w:rStyle w:val="Hyperlink"/>
          <w:rFonts w:cstheme="minorHAnsi"/>
          <w:color w:val="auto"/>
          <w:u w:val="none"/>
        </w:rPr>
        <w:t>behandlingen med</w:t>
      </w:r>
      <w:r w:rsidR="004061F2" w:rsidRPr="00C37F2B">
        <w:rPr>
          <w:rFonts w:cstheme="minorHAnsi"/>
        </w:rPr>
        <w:t xml:space="preserve"> de foranstaltninger, som indføres, vil kunn</w:t>
      </w:r>
      <w:r w:rsidR="004061F2">
        <w:rPr>
          <w:rFonts w:cstheme="minorHAnsi"/>
        </w:rPr>
        <w:t>e ske inden for persondataforordningens rammer.</w:t>
      </w:r>
    </w:p>
    <w:p w14:paraId="45F15E95" w14:textId="3F69B7A4" w:rsidR="009A3D84" w:rsidRDefault="009A3D84" w:rsidP="00B56CA9">
      <w:pPr>
        <w:spacing w:after="0" w:line="276" w:lineRule="auto"/>
        <w:rPr>
          <w:rFonts w:cstheme="minorHAnsi"/>
        </w:rPr>
      </w:pPr>
    </w:p>
    <w:p w14:paraId="24507AD6" w14:textId="2C353C53" w:rsidR="004B488B" w:rsidRPr="00B175A2" w:rsidRDefault="00D917C6" w:rsidP="00B56CA9">
      <w:pPr>
        <w:spacing w:after="0" w:line="276" w:lineRule="auto"/>
        <w:rPr>
          <w:rFonts w:cstheme="minorHAnsi"/>
          <w:b/>
          <w:u w:val="single"/>
        </w:rPr>
      </w:pPr>
      <w:r w:rsidRPr="00B175A2">
        <w:rPr>
          <w:rFonts w:cstheme="minorHAnsi"/>
          <w:b/>
          <w:bCs/>
          <w:iCs/>
          <w:u w:val="single"/>
        </w:rPr>
        <w:t>Ad e)</w:t>
      </w:r>
      <w:r w:rsidRPr="00B175A2">
        <w:rPr>
          <w:rFonts w:cstheme="minorHAnsi"/>
          <w:b/>
          <w:u w:val="single"/>
        </w:rPr>
        <w:t xml:space="preserve"> Proceslisteoplysninger – Scenarie </w:t>
      </w:r>
      <w:r w:rsidRPr="00B175A2">
        <w:rPr>
          <w:rFonts w:cstheme="minorHAnsi"/>
          <w:b/>
          <w:u w:val="single"/>
        </w:rPr>
        <w:t xml:space="preserve">1: </w:t>
      </w:r>
      <w:r w:rsidR="008B3E79">
        <w:rPr>
          <w:rFonts w:cstheme="minorHAnsi"/>
          <w:b/>
          <w:u w:val="single"/>
        </w:rPr>
        <w:br/>
      </w:r>
      <w:r w:rsidRPr="00B175A2">
        <w:rPr>
          <w:rFonts w:cstheme="minorHAnsi"/>
          <w:b/>
          <w:u w:val="single"/>
        </w:rPr>
        <w:t>Rungsted Gymnasium har fravalgt scenarie 1</w:t>
      </w:r>
      <w:r w:rsidR="00B175A2" w:rsidRPr="00B175A2">
        <w:rPr>
          <w:rFonts w:cstheme="minorHAnsi"/>
          <w:b/>
          <w:u w:val="single"/>
        </w:rPr>
        <w:t>,</w:t>
      </w:r>
      <w:r w:rsidRPr="00B175A2">
        <w:rPr>
          <w:rFonts w:cstheme="minorHAnsi"/>
          <w:b/>
          <w:u w:val="single"/>
        </w:rPr>
        <w:t xml:space="preserve"> da skolen IKKE vurderer at overvågning af proceslisten er formålstjenlig og proportional</w:t>
      </w:r>
      <w:r w:rsidR="004B488B" w:rsidRPr="00B175A2">
        <w:rPr>
          <w:rFonts w:cstheme="minorHAnsi"/>
          <w:i/>
          <w:iCs/>
          <w:color w:val="FF0000"/>
          <w:sz w:val="18"/>
          <w:szCs w:val="18"/>
          <w:highlight w:val="yellow"/>
          <w:u w:val="single"/>
        </w:rPr>
        <w:t xml:space="preserve"> </w:t>
      </w:r>
    </w:p>
    <w:p w14:paraId="519BDB2D" w14:textId="77791050" w:rsidR="00BC34F1" w:rsidRPr="00B175A2" w:rsidRDefault="000C2844" w:rsidP="00BC34F1">
      <w:pPr>
        <w:spacing w:after="0" w:line="276" w:lineRule="auto"/>
        <w:rPr>
          <w:rFonts w:cstheme="minorHAnsi"/>
          <w:i/>
          <w:iCs/>
          <w:sz w:val="18"/>
          <w:szCs w:val="18"/>
        </w:rPr>
      </w:pPr>
      <w:r w:rsidRPr="00B175A2">
        <w:rPr>
          <w:rFonts w:cstheme="minorHAnsi"/>
          <w:b/>
          <w:i/>
          <w:iCs/>
          <w:sz w:val="18"/>
          <w:szCs w:val="18"/>
        </w:rPr>
        <w:t>Scenarie 1</w:t>
      </w:r>
      <w:r w:rsidR="00D917C6" w:rsidRPr="00B175A2">
        <w:rPr>
          <w:rFonts w:cstheme="minorHAnsi"/>
          <w:i/>
          <w:iCs/>
          <w:sz w:val="18"/>
          <w:szCs w:val="18"/>
        </w:rPr>
        <w:t xml:space="preserve"> </w:t>
      </w:r>
      <w:r w:rsidR="00BC34F1" w:rsidRPr="00B175A2">
        <w:rPr>
          <w:rFonts w:cstheme="minorHAnsi"/>
          <w:i/>
          <w:iCs/>
          <w:sz w:val="18"/>
          <w:szCs w:val="18"/>
        </w:rPr>
        <w:t>behandles med det formål at kunne opdage, om der er kører ulovlige programmer eller processer</w:t>
      </w:r>
      <w:r w:rsidR="00BA7DC4" w:rsidRPr="00B175A2">
        <w:rPr>
          <w:rFonts w:cstheme="minorHAnsi"/>
          <w:i/>
          <w:iCs/>
          <w:sz w:val="18"/>
          <w:szCs w:val="18"/>
        </w:rPr>
        <w:t xml:space="preserve"> på computeren</w:t>
      </w:r>
      <w:r w:rsidR="00BC34F1" w:rsidRPr="00B175A2">
        <w:rPr>
          <w:rFonts w:cstheme="minorHAnsi"/>
          <w:i/>
          <w:iCs/>
          <w:sz w:val="18"/>
          <w:szCs w:val="18"/>
        </w:rPr>
        <w:t xml:space="preserve">, som ikke kan opdages </w:t>
      </w:r>
      <w:r w:rsidR="005B2AE0" w:rsidRPr="00B175A2">
        <w:rPr>
          <w:rFonts w:cstheme="minorHAnsi"/>
          <w:i/>
          <w:iCs/>
          <w:sz w:val="18"/>
          <w:szCs w:val="18"/>
        </w:rPr>
        <w:t>ved monitorering</w:t>
      </w:r>
      <w:r w:rsidR="00BC34F1" w:rsidRPr="00B175A2">
        <w:rPr>
          <w:rFonts w:cstheme="minorHAnsi"/>
          <w:i/>
          <w:iCs/>
          <w:sz w:val="18"/>
          <w:szCs w:val="18"/>
        </w:rPr>
        <w:t xml:space="preserve"> af skærmbilleder.</w:t>
      </w:r>
    </w:p>
    <w:p w14:paraId="3E22A4E4" w14:textId="553A6CDF" w:rsidR="00386A7B" w:rsidRPr="008B3E79" w:rsidRDefault="008B3E79" w:rsidP="008B3E79">
      <w:pPr>
        <w:spacing w:after="0" w:line="276" w:lineRule="auto"/>
        <w:rPr>
          <w:rFonts w:cstheme="minorHAnsi"/>
          <w:b/>
          <w:u w:val="single"/>
        </w:rPr>
      </w:pPr>
      <w:r w:rsidRPr="008B3E79">
        <w:rPr>
          <w:u w:val="single"/>
        </w:rPr>
        <w:br/>
      </w:r>
      <w:r w:rsidRPr="008B3E79">
        <w:rPr>
          <w:rFonts w:cstheme="minorHAnsi"/>
          <w:b/>
          <w:bCs/>
          <w:iCs/>
          <w:u w:val="single"/>
        </w:rPr>
        <w:t>Ad e)</w:t>
      </w:r>
      <w:r w:rsidRPr="008B3E79">
        <w:rPr>
          <w:rFonts w:cstheme="minorHAnsi"/>
          <w:b/>
          <w:u w:val="single"/>
        </w:rPr>
        <w:t xml:space="preserve"> Proceslisteoplysninger – Scenarie 2 </w:t>
      </w:r>
    </w:p>
    <w:p w14:paraId="14DE26D1" w14:textId="49183AB6" w:rsidR="00F155C1" w:rsidRPr="00B175A2" w:rsidRDefault="00D917C6" w:rsidP="00D917C6">
      <w:pPr>
        <w:rPr>
          <w:b/>
          <w:bCs/>
          <w:u w:val="single"/>
        </w:rPr>
      </w:pPr>
      <w:r w:rsidRPr="00B175A2">
        <w:rPr>
          <w:b/>
          <w:bCs/>
          <w:u w:val="single"/>
        </w:rPr>
        <w:t xml:space="preserve">Rungsted Gymnasium </w:t>
      </w:r>
      <w:r w:rsidR="00B175A2">
        <w:rPr>
          <w:b/>
          <w:bCs/>
          <w:u w:val="single"/>
        </w:rPr>
        <w:t>HAR</w:t>
      </w:r>
      <w:r w:rsidRPr="00B175A2">
        <w:rPr>
          <w:b/>
          <w:bCs/>
          <w:u w:val="single"/>
        </w:rPr>
        <w:t xml:space="preserve"> valgt </w:t>
      </w:r>
      <w:r w:rsidR="00F155C1" w:rsidRPr="00B175A2">
        <w:rPr>
          <w:b/>
          <w:bCs/>
          <w:u w:val="single"/>
        </w:rPr>
        <w:t xml:space="preserve">Scenarie 2, </w:t>
      </w:r>
      <w:r w:rsidRPr="00B175A2">
        <w:rPr>
          <w:b/>
          <w:bCs/>
          <w:u w:val="single"/>
        </w:rPr>
        <w:t xml:space="preserve">da </w:t>
      </w:r>
      <w:r w:rsidR="00F155C1" w:rsidRPr="00B175A2">
        <w:rPr>
          <w:b/>
          <w:bCs/>
          <w:u w:val="single"/>
        </w:rPr>
        <w:t>skolen vurderer</w:t>
      </w:r>
      <w:r w:rsidR="00D810EA" w:rsidRPr="00B175A2">
        <w:rPr>
          <w:b/>
          <w:bCs/>
          <w:u w:val="single"/>
        </w:rPr>
        <w:t xml:space="preserve"> </w:t>
      </w:r>
      <w:r w:rsidR="00621904" w:rsidRPr="00B175A2">
        <w:rPr>
          <w:b/>
          <w:bCs/>
          <w:u w:val="single"/>
        </w:rPr>
        <w:t>monitorerin</w:t>
      </w:r>
      <w:r w:rsidR="00F155C1" w:rsidRPr="00B175A2">
        <w:rPr>
          <w:b/>
          <w:bCs/>
          <w:u w:val="single"/>
        </w:rPr>
        <w:t xml:space="preserve">g af </w:t>
      </w:r>
      <w:proofErr w:type="gramStart"/>
      <w:r w:rsidR="00F155C1" w:rsidRPr="00B175A2">
        <w:rPr>
          <w:b/>
          <w:bCs/>
          <w:u w:val="single"/>
        </w:rPr>
        <w:t>proceslisten</w:t>
      </w:r>
      <w:proofErr w:type="gramEnd"/>
      <w:r w:rsidR="00D810EA" w:rsidRPr="00B175A2">
        <w:rPr>
          <w:b/>
          <w:bCs/>
          <w:u w:val="single"/>
        </w:rPr>
        <w:t xml:space="preserve"> </w:t>
      </w:r>
      <w:r w:rsidRPr="00B175A2">
        <w:rPr>
          <w:b/>
          <w:bCs/>
          <w:u w:val="single"/>
        </w:rPr>
        <w:t xml:space="preserve">er </w:t>
      </w:r>
      <w:r w:rsidR="00D810EA" w:rsidRPr="00B175A2">
        <w:rPr>
          <w:b/>
          <w:bCs/>
          <w:u w:val="single"/>
        </w:rPr>
        <w:t>overflødig</w:t>
      </w:r>
      <w:r w:rsidR="00233108" w:rsidRPr="00B175A2">
        <w:rPr>
          <w:b/>
          <w:bCs/>
          <w:u w:val="single"/>
        </w:rPr>
        <w:t xml:space="preserve">, </w:t>
      </w:r>
      <w:r w:rsidR="008B3E79">
        <w:rPr>
          <w:b/>
          <w:bCs/>
          <w:u w:val="single"/>
        </w:rPr>
        <w:t xml:space="preserve">da </w:t>
      </w:r>
      <w:r w:rsidRPr="00B175A2">
        <w:rPr>
          <w:b/>
          <w:bCs/>
          <w:u w:val="single"/>
        </w:rPr>
        <w:t xml:space="preserve">vi som </w:t>
      </w:r>
      <w:r w:rsidR="00233108" w:rsidRPr="00B175A2">
        <w:rPr>
          <w:b/>
          <w:bCs/>
          <w:u w:val="single"/>
        </w:rPr>
        <w:t>skole</w:t>
      </w:r>
      <w:r w:rsidRPr="00B175A2">
        <w:rPr>
          <w:b/>
          <w:bCs/>
          <w:u w:val="single"/>
        </w:rPr>
        <w:t xml:space="preserve"> </w:t>
      </w:r>
      <w:r w:rsidR="00233108" w:rsidRPr="00B175A2">
        <w:rPr>
          <w:b/>
          <w:bCs/>
          <w:u w:val="single"/>
        </w:rPr>
        <w:t xml:space="preserve">alene anvender </w:t>
      </w:r>
      <w:r w:rsidR="008414D1" w:rsidRPr="00B175A2">
        <w:rPr>
          <w:b/>
          <w:bCs/>
          <w:u w:val="single"/>
        </w:rPr>
        <w:t>skærm</w:t>
      </w:r>
      <w:r w:rsidR="00621904" w:rsidRPr="00B175A2">
        <w:rPr>
          <w:b/>
          <w:bCs/>
          <w:u w:val="single"/>
        </w:rPr>
        <w:t>dumps</w:t>
      </w:r>
    </w:p>
    <w:p w14:paraId="03145546" w14:textId="432EE151" w:rsidR="005D563E" w:rsidRPr="00D917C6" w:rsidRDefault="000C2844" w:rsidP="00B56CA9">
      <w:pPr>
        <w:spacing w:after="0" w:line="276" w:lineRule="auto"/>
        <w:rPr>
          <w:rFonts w:cstheme="minorHAnsi"/>
          <w:iCs/>
        </w:rPr>
      </w:pPr>
      <w:r w:rsidRPr="00D917C6">
        <w:rPr>
          <w:rFonts w:cstheme="minorHAnsi"/>
          <w:iCs/>
        </w:rPr>
        <w:t>Overvågning af proceslisten viser</w:t>
      </w:r>
      <w:r w:rsidR="00D810EA" w:rsidRPr="00D917C6">
        <w:rPr>
          <w:rFonts w:cstheme="minorHAnsi"/>
          <w:iCs/>
        </w:rPr>
        <w:t xml:space="preserve"> </w:t>
      </w:r>
      <w:r w:rsidRPr="00D917C6">
        <w:rPr>
          <w:rFonts w:cstheme="minorHAnsi"/>
          <w:iCs/>
        </w:rPr>
        <w:t>alle programmer, processer</w:t>
      </w:r>
      <w:r w:rsidR="00D810EA" w:rsidRPr="00D917C6">
        <w:rPr>
          <w:rFonts w:cstheme="minorHAnsi"/>
          <w:iCs/>
        </w:rPr>
        <w:t>,</w:t>
      </w:r>
      <w:r w:rsidRPr="00D917C6">
        <w:rPr>
          <w:rFonts w:cstheme="minorHAnsi"/>
          <w:iCs/>
        </w:rPr>
        <w:t xml:space="preserve"> apps m.v., som har kørt på elevens computer under eksamen. Overvågning</w:t>
      </w:r>
      <w:r w:rsidR="005D563E" w:rsidRPr="00D917C6">
        <w:rPr>
          <w:rFonts w:cstheme="minorHAnsi"/>
          <w:iCs/>
        </w:rPr>
        <w:t>en</w:t>
      </w:r>
      <w:r w:rsidRPr="00D917C6">
        <w:rPr>
          <w:rFonts w:cstheme="minorHAnsi"/>
          <w:iCs/>
        </w:rPr>
        <w:t xml:space="preserve"> af proceslisten </w:t>
      </w:r>
      <w:r w:rsidR="005D563E" w:rsidRPr="00D917C6">
        <w:rPr>
          <w:rFonts w:cstheme="minorHAnsi"/>
          <w:iCs/>
        </w:rPr>
        <w:t>er</w:t>
      </w:r>
      <w:r w:rsidRPr="00D917C6">
        <w:rPr>
          <w:rFonts w:cstheme="minorHAnsi"/>
          <w:iCs/>
        </w:rPr>
        <w:t xml:space="preserve"> </w:t>
      </w:r>
      <w:r w:rsidR="00386A7B" w:rsidRPr="00D917C6">
        <w:rPr>
          <w:rFonts w:cstheme="minorHAnsi"/>
          <w:iCs/>
        </w:rPr>
        <w:t>en</w:t>
      </w:r>
      <w:r w:rsidRPr="00D917C6">
        <w:rPr>
          <w:rFonts w:cstheme="minorHAnsi"/>
          <w:iCs/>
        </w:rPr>
        <w:t xml:space="preserve"> metode til ved mistanke om snyd at opdage, om eleven har kørt programmer, der ikke er tilladte efter eksamensreglerne, og som det ikke er muligt at opdage ved monitor</w:t>
      </w:r>
      <w:r w:rsidR="00CD5F55" w:rsidRPr="00D917C6">
        <w:rPr>
          <w:rFonts w:cstheme="minorHAnsi"/>
          <w:iCs/>
        </w:rPr>
        <w:t xml:space="preserve">ering </w:t>
      </w:r>
      <w:r w:rsidRPr="00D917C6">
        <w:rPr>
          <w:rFonts w:cstheme="minorHAnsi"/>
          <w:iCs/>
        </w:rPr>
        <w:t xml:space="preserve">skærmbillederne. Leverandøren oplyser, at ca. 70 % af snydescenarier opdages ved monitorering af proceslisten. </w:t>
      </w:r>
      <w:r w:rsidR="00180783" w:rsidRPr="00D917C6">
        <w:rPr>
          <w:rFonts w:cstheme="minorHAnsi"/>
          <w:iCs/>
        </w:rPr>
        <w:t xml:space="preserve">Ved indsamling af proceslisteoplysninger er der </w:t>
      </w:r>
      <w:r w:rsidR="000C00C7" w:rsidRPr="00D917C6">
        <w:rPr>
          <w:rFonts w:cstheme="minorHAnsi"/>
          <w:iCs/>
        </w:rPr>
        <w:t>dog</w:t>
      </w:r>
      <w:r w:rsidR="00233108" w:rsidRPr="00D917C6">
        <w:rPr>
          <w:rFonts w:cstheme="minorHAnsi"/>
          <w:iCs/>
        </w:rPr>
        <w:t xml:space="preserve"> </w:t>
      </w:r>
      <w:r w:rsidR="00180783" w:rsidRPr="00D917C6">
        <w:rPr>
          <w:rFonts w:cstheme="minorHAnsi"/>
          <w:iCs/>
        </w:rPr>
        <w:t>risiko for, at der indsamles private oplysninger, som er eksamen uvedkommende</w:t>
      </w:r>
      <w:r w:rsidR="00233108" w:rsidRPr="00D917C6">
        <w:rPr>
          <w:rFonts w:cstheme="minorHAnsi"/>
          <w:iCs/>
        </w:rPr>
        <w:t xml:space="preserve">, </w:t>
      </w:r>
      <w:r w:rsidR="000C00C7" w:rsidRPr="00D917C6">
        <w:rPr>
          <w:rFonts w:cstheme="minorHAnsi"/>
          <w:iCs/>
        </w:rPr>
        <w:t xml:space="preserve">hvilket kan være problematisk ift. </w:t>
      </w:r>
      <w:r w:rsidR="000C00C7" w:rsidRPr="00D917C6">
        <w:rPr>
          <w:rFonts w:cstheme="minorHAnsi"/>
        </w:rPr>
        <w:t>persondataforordningens art. 5, stk. 1, litra c, om ”Dataminimering”, som bestemmer, at personoplysninger skal være:</w:t>
      </w:r>
    </w:p>
    <w:p w14:paraId="05C80D27" w14:textId="77777777" w:rsidR="005D563E" w:rsidRDefault="005D563E" w:rsidP="00B56CA9">
      <w:pPr>
        <w:spacing w:after="0" w:line="276" w:lineRule="auto"/>
        <w:rPr>
          <w:rFonts w:cstheme="minorHAnsi"/>
          <w:color w:val="FF0000"/>
        </w:rPr>
      </w:pPr>
    </w:p>
    <w:p w14:paraId="66AD398D" w14:textId="0B3B9007" w:rsidR="005D563E" w:rsidRPr="00D917C6" w:rsidRDefault="005D563E" w:rsidP="005D563E">
      <w:pPr>
        <w:numPr>
          <w:ilvl w:val="0"/>
          <w:numId w:val="14"/>
        </w:numPr>
        <w:spacing w:after="0" w:line="240" w:lineRule="auto"/>
        <w:rPr>
          <w:rFonts w:ascii="Calibri" w:eastAsia="Times New Roman" w:hAnsi="Calibri" w:cs="Calibri"/>
          <w:lang w:eastAsia="da-DK"/>
        </w:rPr>
      </w:pPr>
      <w:r w:rsidRPr="00D917C6">
        <w:rPr>
          <w:rFonts w:ascii="Calibri" w:eastAsia="Times New Roman" w:hAnsi="Calibri" w:cs="Calibri"/>
          <w:b/>
          <w:bCs/>
          <w:lang w:eastAsia="da-DK"/>
        </w:rPr>
        <w:lastRenderedPageBreak/>
        <w:t>Nødvendige:</w:t>
      </w:r>
      <w:r w:rsidRPr="00D917C6">
        <w:rPr>
          <w:rFonts w:ascii="Calibri" w:eastAsia="Times New Roman" w:hAnsi="Calibri" w:cs="Calibri"/>
          <w:lang w:eastAsia="da-DK"/>
        </w:rPr>
        <w:t xml:space="preserve"> Indsamling og behandling af personoplysninger skal være </w:t>
      </w:r>
      <w:r w:rsidRPr="00D917C6">
        <w:rPr>
          <w:rFonts w:ascii="Calibri" w:eastAsia="Times New Roman" w:hAnsi="Calibri" w:cs="Calibri"/>
          <w:b/>
          <w:bCs/>
          <w:lang w:eastAsia="da-DK"/>
        </w:rPr>
        <w:t>begrænset til det absolut nødvendige</w:t>
      </w:r>
      <w:r w:rsidRPr="00D917C6">
        <w:rPr>
          <w:rFonts w:ascii="Calibri" w:eastAsia="Times New Roman" w:hAnsi="Calibri" w:cs="Calibri"/>
          <w:lang w:eastAsia="da-DK"/>
        </w:rPr>
        <w:t xml:space="preserve"> for at opfylde et bestemt formål.</w:t>
      </w:r>
    </w:p>
    <w:p w14:paraId="572D790C" w14:textId="77777777" w:rsidR="00233299" w:rsidRPr="00D917C6" w:rsidRDefault="005D563E" w:rsidP="00233299">
      <w:pPr>
        <w:numPr>
          <w:ilvl w:val="0"/>
          <w:numId w:val="14"/>
        </w:numPr>
        <w:spacing w:before="100" w:beforeAutospacing="1" w:after="100" w:afterAutospacing="1" w:line="240" w:lineRule="auto"/>
        <w:rPr>
          <w:rFonts w:ascii="Calibri" w:eastAsia="Times New Roman" w:hAnsi="Calibri" w:cs="Calibri"/>
          <w:lang w:eastAsia="da-DK"/>
        </w:rPr>
      </w:pPr>
      <w:r w:rsidRPr="00D917C6">
        <w:rPr>
          <w:rFonts w:ascii="Calibri" w:eastAsia="Times New Roman" w:hAnsi="Calibri" w:cs="Calibri"/>
          <w:b/>
          <w:bCs/>
          <w:lang w:eastAsia="da-DK"/>
        </w:rPr>
        <w:t>Relevante:</w:t>
      </w:r>
      <w:r w:rsidRPr="00D917C6">
        <w:rPr>
          <w:rFonts w:ascii="Calibri" w:eastAsia="Times New Roman" w:hAnsi="Calibri" w:cs="Calibri"/>
          <w:lang w:eastAsia="da-DK"/>
        </w:rPr>
        <w:t xml:space="preserve"> De indsamlede personoplysninger skal være </w:t>
      </w:r>
      <w:r w:rsidRPr="00D917C6">
        <w:rPr>
          <w:rFonts w:ascii="Calibri" w:eastAsia="Times New Roman" w:hAnsi="Calibri" w:cs="Calibri"/>
          <w:b/>
          <w:bCs/>
          <w:lang w:eastAsia="da-DK"/>
        </w:rPr>
        <w:t>relevante</w:t>
      </w:r>
      <w:r w:rsidRPr="00D917C6">
        <w:rPr>
          <w:rFonts w:ascii="Calibri" w:eastAsia="Times New Roman" w:hAnsi="Calibri" w:cs="Calibri"/>
          <w:lang w:eastAsia="da-DK"/>
        </w:rPr>
        <w:t xml:space="preserve"> for det formål, de indsamles og behandles til.</w:t>
      </w:r>
    </w:p>
    <w:p w14:paraId="169BA528" w14:textId="7B005799" w:rsidR="00233299" w:rsidRPr="00D917C6" w:rsidRDefault="005D563E" w:rsidP="00233299">
      <w:pPr>
        <w:numPr>
          <w:ilvl w:val="0"/>
          <w:numId w:val="14"/>
        </w:numPr>
        <w:spacing w:before="100" w:beforeAutospacing="1" w:after="100" w:afterAutospacing="1" w:line="240" w:lineRule="auto"/>
        <w:rPr>
          <w:rFonts w:ascii="Calibri" w:eastAsia="Times New Roman" w:hAnsi="Calibri" w:cs="Calibri"/>
          <w:lang w:eastAsia="da-DK"/>
        </w:rPr>
      </w:pPr>
      <w:r w:rsidRPr="00D917C6">
        <w:rPr>
          <w:rFonts w:ascii="Calibri" w:eastAsia="Times New Roman" w:hAnsi="Calibri" w:cs="Calibri"/>
          <w:b/>
          <w:bCs/>
          <w:lang w:eastAsia="da-DK"/>
        </w:rPr>
        <w:t>Proportionel</w:t>
      </w:r>
      <w:r w:rsidR="00233299" w:rsidRPr="00D917C6">
        <w:rPr>
          <w:rFonts w:ascii="Calibri" w:eastAsia="Times New Roman" w:hAnsi="Calibri" w:cs="Calibri"/>
          <w:b/>
          <w:bCs/>
          <w:lang w:eastAsia="da-DK"/>
        </w:rPr>
        <w:t>le</w:t>
      </w:r>
      <w:r w:rsidRPr="00D917C6">
        <w:rPr>
          <w:rFonts w:ascii="Calibri" w:eastAsia="Times New Roman" w:hAnsi="Calibri" w:cs="Calibri"/>
          <w:b/>
          <w:bCs/>
          <w:lang w:eastAsia="da-DK"/>
        </w:rPr>
        <w:t>:</w:t>
      </w:r>
      <w:r w:rsidRPr="00D917C6">
        <w:rPr>
          <w:rFonts w:ascii="Calibri" w:eastAsia="Times New Roman" w:hAnsi="Calibri" w:cs="Calibri"/>
          <w:lang w:eastAsia="da-DK"/>
        </w:rPr>
        <w:t xml:space="preserve"> Omfanget af indsamling og behandling af personoplysninger skal </w:t>
      </w:r>
      <w:r w:rsidRPr="00D917C6">
        <w:rPr>
          <w:rFonts w:ascii="Calibri" w:eastAsia="Times New Roman" w:hAnsi="Calibri" w:cs="Calibri"/>
          <w:b/>
          <w:bCs/>
          <w:lang w:eastAsia="da-DK"/>
        </w:rPr>
        <w:t>stå i rimeligt forhold til det forfulgte formål</w:t>
      </w:r>
      <w:r w:rsidRPr="00D917C6">
        <w:rPr>
          <w:rFonts w:ascii="Calibri" w:eastAsia="Times New Roman" w:hAnsi="Calibri" w:cs="Calibri"/>
          <w:lang w:eastAsia="da-DK"/>
        </w:rPr>
        <w:t>.</w:t>
      </w:r>
    </w:p>
    <w:p w14:paraId="014DCFC8" w14:textId="53C6E686" w:rsidR="005D563E" w:rsidRDefault="00233299" w:rsidP="000C00C7">
      <w:pPr>
        <w:spacing w:before="100" w:beforeAutospacing="1" w:after="100" w:afterAutospacing="1" w:line="240" w:lineRule="auto"/>
        <w:rPr>
          <w:rFonts w:cstheme="minorHAnsi"/>
          <w:color w:val="FF0000"/>
        </w:rPr>
      </w:pPr>
      <w:r w:rsidRPr="00D810EA">
        <w:rPr>
          <w:rFonts w:cstheme="minorHAnsi"/>
          <w:bCs/>
        </w:rPr>
        <w:t>Ved at registrere alle de processer, der afvikles på elevens computer, er det skolens vurdering, at der er risiko for, at der indsamles oplysninger, som ligger ud over det, der er nødvendigt for at kunne afsløre snyd. De</w:t>
      </w:r>
      <w:r w:rsidR="000C00C7">
        <w:rPr>
          <w:rFonts w:cstheme="minorHAnsi"/>
          <w:bCs/>
        </w:rPr>
        <w:t>suden</w:t>
      </w:r>
      <w:r w:rsidRPr="00D810EA">
        <w:rPr>
          <w:rFonts w:cstheme="minorHAnsi"/>
          <w:bCs/>
        </w:rPr>
        <w:t xml:space="preserve"> er det vurderingen at ved at indsamle oplysning om alle de programmer, som eleven har i front på computeren, får skolen allerede de oplysninger, der er nødvendige ift. formålet.</w:t>
      </w:r>
      <w:r w:rsidR="000C00C7">
        <w:rPr>
          <w:rFonts w:cstheme="minorHAnsi"/>
          <w:bCs/>
        </w:rPr>
        <w:t xml:space="preserve"> </w:t>
      </w:r>
      <w:r w:rsidR="00B175A2">
        <w:rPr>
          <w:rFonts w:cstheme="minorHAnsi"/>
          <w:bCs/>
        </w:rPr>
        <w:br/>
      </w:r>
      <w:r w:rsidR="005D563E" w:rsidRPr="00D917C6">
        <w:rPr>
          <w:rFonts w:cstheme="minorHAnsi"/>
          <w:b/>
          <w:bCs/>
        </w:rPr>
        <w:t xml:space="preserve">Skolen har derfor valgt at anmode </w:t>
      </w:r>
      <w:r w:rsidR="000C00C7" w:rsidRPr="00D917C6">
        <w:rPr>
          <w:rFonts w:cstheme="minorHAnsi"/>
          <w:b/>
          <w:bCs/>
        </w:rPr>
        <w:t xml:space="preserve">leverandøren </w:t>
      </w:r>
      <w:r w:rsidR="005D563E" w:rsidRPr="00D917C6">
        <w:rPr>
          <w:rFonts w:cstheme="minorHAnsi"/>
          <w:b/>
          <w:bCs/>
        </w:rPr>
        <w:t>om, at proceslisten fjernes/deaktiveres i programmet.</w:t>
      </w:r>
    </w:p>
    <w:p w14:paraId="200776EF" w14:textId="77777777" w:rsidR="00530D3B" w:rsidRDefault="00530D3B" w:rsidP="00B56CA9">
      <w:pPr>
        <w:spacing w:after="0" w:line="276" w:lineRule="auto"/>
        <w:rPr>
          <w:rFonts w:cstheme="minorHAnsi"/>
          <w:color w:val="FF0000"/>
        </w:rPr>
      </w:pPr>
    </w:p>
    <w:p w14:paraId="674050AC" w14:textId="52881390" w:rsidR="0057532C" w:rsidRPr="004824EB" w:rsidRDefault="0057532C" w:rsidP="0057532C">
      <w:pPr>
        <w:pStyle w:val="Overskrift1"/>
        <w:spacing w:line="276" w:lineRule="auto"/>
        <w:rPr>
          <w:rFonts w:eastAsia="Times New Roman"/>
          <w:lang w:eastAsia="da-DK"/>
        </w:rPr>
      </w:pPr>
      <w:r>
        <w:rPr>
          <w:rFonts w:eastAsia="Times New Roman"/>
          <w:lang w:eastAsia="da-DK"/>
        </w:rPr>
        <w:t xml:space="preserve">7. Risikoscenarier </w:t>
      </w:r>
      <w:r w:rsidRPr="004824EB">
        <w:rPr>
          <w:rFonts w:eastAsia="Times New Roman"/>
          <w:lang w:eastAsia="da-DK"/>
        </w:rPr>
        <w:t>ved brug af ExamCookie</w:t>
      </w:r>
    </w:p>
    <w:p w14:paraId="678D1252" w14:textId="133B5182" w:rsidR="0057532C" w:rsidRPr="00B175A2" w:rsidRDefault="0057532C" w:rsidP="00A859D2">
      <w:pPr>
        <w:pStyle w:val="Overskrift1"/>
        <w:spacing w:line="276" w:lineRule="auto"/>
        <w:rPr>
          <w:rFonts w:asciiTheme="minorHAnsi" w:eastAsia="Times New Roman" w:hAnsiTheme="minorHAnsi" w:cstheme="minorHAnsi"/>
          <w:color w:val="auto"/>
          <w:sz w:val="22"/>
          <w:szCs w:val="22"/>
          <w:lang w:eastAsia="da-DK"/>
        </w:rPr>
      </w:pPr>
      <w:r w:rsidRPr="00B175A2">
        <w:rPr>
          <w:rFonts w:asciiTheme="minorHAnsi" w:eastAsia="Times New Roman" w:hAnsiTheme="minorHAnsi" w:cstheme="minorHAnsi"/>
          <w:color w:val="auto"/>
          <w:sz w:val="22"/>
          <w:szCs w:val="22"/>
          <w:lang w:eastAsia="da-DK"/>
        </w:rPr>
        <w:t xml:space="preserve">Datatilsynets har i sin afgørelse </w:t>
      </w:r>
      <w:r w:rsidR="00694B8E" w:rsidRPr="00B175A2">
        <w:rPr>
          <w:rFonts w:asciiTheme="minorHAnsi" w:eastAsia="Times New Roman" w:hAnsiTheme="minorHAnsi" w:cstheme="minorHAnsi"/>
          <w:color w:val="auto"/>
          <w:sz w:val="22"/>
          <w:szCs w:val="22"/>
          <w:lang w:eastAsia="da-DK"/>
        </w:rPr>
        <w:t>j.nr.</w:t>
      </w:r>
      <w:r w:rsidR="00694B8E" w:rsidRPr="00B175A2">
        <w:rPr>
          <w:rFonts w:ascii="Helvetica" w:hAnsi="Helvetica"/>
          <w:color w:val="auto"/>
          <w:shd w:val="clear" w:color="auto" w:fill="FFFFFF"/>
        </w:rPr>
        <w:t> </w:t>
      </w:r>
      <w:r w:rsidR="00694B8E" w:rsidRPr="00B175A2">
        <w:rPr>
          <w:rFonts w:asciiTheme="minorHAnsi" w:hAnsiTheme="minorHAnsi" w:cstheme="minorHAnsi"/>
          <w:color w:val="auto"/>
          <w:sz w:val="22"/>
          <w:szCs w:val="22"/>
          <w:shd w:val="clear" w:color="auto" w:fill="FFFFFF"/>
        </w:rPr>
        <w:t>2023-421-0019.</w:t>
      </w:r>
      <w:r w:rsidRPr="00B175A2">
        <w:rPr>
          <w:rFonts w:asciiTheme="minorHAnsi" w:eastAsia="Times New Roman" w:hAnsiTheme="minorHAnsi" w:cstheme="minorHAnsi"/>
          <w:color w:val="auto"/>
          <w:sz w:val="22"/>
          <w:szCs w:val="22"/>
          <w:lang w:eastAsia="da-DK"/>
        </w:rPr>
        <w:t xml:space="preserve">af </w:t>
      </w:r>
      <w:r w:rsidR="00694B8E" w:rsidRPr="00B175A2">
        <w:rPr>
          <w:rFonts w:asciiTheme="minorHAnsi" w:eastAsia="Times New Roman" w:hAnsiTheme="minorHAnsi" w:cstheme="minorHAnsi"/>
          <w:color w:val="auto"/>
          <w:sz w:val="22"/>
          <w:szCs w:val="22"/>
          <w:lang w:eastAsia="da-DK"/>
        </w:rPr>
        <w:t>19-04-2024</w:t>
      </w:r>
      <w:r w:rsidRPr="00B175A2">
        <w:rPr>
          <w:rFonts w:asciiTheme="minorHAnsi" w:eastAsia="Times New Roman" w:hAnsiTheme="minorHAnsi" w:cstheme="minorHAnsi"/>
          <w:color w:val="auto"/>
          <w:sz w:val="22"/>
          <w:szCs w:val="22"/>
          <w:lang w:eastAsia="da-DK"/>
        </w:rPr>
        <w:t xml:space="preserve"> påpeget flg. risikoscenarier, som bør mitigeres:</w:t>
      </w:r>
    </w:p>
    <w:p w14:paraId="1CC33EC3" w14:textId="77777777" w:rsidR="00A859D2" w:rsidRPr="00B175A2" w:rsidRDefault="00A859D2" w:rsidP="00A859D2">
      <w:pPr>
        <w:spacing w:after="0"/>
        <w:rPr>
          <w:lang w:eastAsia="da-DK"/>
        </w:rPr>
      </w:pPr>
    </w:p>
    <w:p w14:paraId="7F10D036" w14:textId="5885107D" w:rsidR="00697366" w:rsidRPr="00B175A2" w:rsidRDefault="00E87885" w:rsidP="000F107A">
      <w:pPr>
        <w:pStyle w:val="Listeafsnit"/>
        <w:numPr>
          <w:ilvl w:val="0"/>
          <w:numId w:val="29"/>
        </w:numPr>
        <w:autoSpaceDE w:val="0"/>
        <w:autoSpaceDN w:val="0"/>
        <w:adjustRightInd w:val="0"/>
        <w:spacing w:after="0" w:line="240" w:lineRule="auto"/>
        <w:rPr>
          <w:rFonts w:cs="Calibri"/>
        </w:rPr>
      </w:pPr>
      <w:r w:rsidRPr="00B175A2">
        <w:rPr>
          <w:rFonts w:cs="Calibri"/>
        </w:rPr>
        <w:t>Risiko for, at skolen via de indsamlede skærmbilleder kan indsamle oplysninger, som skolen hverken har et formål med eller lovligt grundlag for at behandle, herunder fx elevernes private bogmærker, favoritter og lignende, ligesom der i adresselinjen kan fremkomme forslag til diverse hjemmesider baseret på elevernes søge- og browserhistorik samt favoritter.</w:t>
      </w:r>
    </w:p>
    <w:p w14:paraId="6B641022" w14:textId="77777777" w:rsidR="00697366" w:rsidRPr="00B175A2" w:rsidRDefault="00697366" w:rsidP="00A859D2">
      <w:pPr>
        <w:autoSpaceDE w:val="0"/>
        <w:autoSpaceDN w:val="0"/>
        <w:adjustRightInd w:val="0"/>
        <w:spacing w:after="0" w:line="240" w:lineRule="auto"/>
        <w:rPr>
          <w:rFonts w:ascii="Calibri" w:hAnsi="Calibri" w:cs="Calibri"/>
        </w:rPr>
      </w:pPr>
    </w:p>
    <w:p w14:paraId="1F265A70" w14:textId="56D62B00" w:rsidR="00530D3B" w:rsidRPr="00B175A2" w:rsidRDefault="00E87885" w:rsidP="00530D3B">
      <w:pPr>
        <w:autoSpaceDE w:val="0"/>
        <w:autoSpaceDN w:val="0"/>
        <w:adjustRightInd w:val="0"/>
        <w:spacing w:after="0" w:line="240" w:lineRule="auto"/>
        <w:rPr>
          <w:rFonts w:ascii="Calibri" w:hAnsi="Calibri" w:cs="Calibri"/>
        </w:rPr>
      </w:pPr>
      <w:r w:rsidRPr="00B175A2">
        <w:rPr>
          <w:rFonts w:ascii="Calibri" w:hAnsi="Calibri" w:cs="Calibri"/>
        </w:rPr>
        <w:t xml:space="preserve">Skolen </w:t>
      </w:r>
      <w:r w:rsidR="00FB1581" w:rsidRPr="00B175A2">
        <w:rPr>
          <w:rFonts w:ascii="Calibri" w:hAnsi="Calibri" w:cs="Calibri"/>
        </w:rPr>
        <w:t>iværksætter flg. foranstaltning:</w:t>
      </w:r>
    </w:p>
    <w:p w14:paraId="3EE4A588" w14:textId="2DB1B089" w:rsidR="00FB1581" w:rsidRPr="00B175A2" w:rsidRDefault="00FB1581" w:rsidP="00FB1581">
      <w:pPr>
        <w:autoSpaceDE w:val="0"/>
        <w:autoSpaceDN w:val="0"/>
        <w:adjustRightInd w:val="0"/>
        <w:spacing w:after="0" w:line="240" w:lineRule="auto"/>
        <w:rPr>
          <w:rFonts w:eastAsia="Times New Roman" w:cstheme="minorHAnsi"/>
          <w:lang w:eastAsia="da-DK"/>
        </w:rPr>
      </w:pPr>
      <w:r w:rsidRPr="00B175A2">
        <w:rPr>
          <w:rFonts w:eastAsia="Times New Roman" w:cstheme="minorHAnsi"/>
          <w:lang w:eastAsia="da-DK"/>
        </w:rPr>
        <w:t>Eleverne vejledes om:</w:t>
      </w:r>
    </w:p>
    <w:p w14:paraId="6E3C1B5A" w14:textId="47232450" w:rsidR="00FD3569" w:rsidRPr="00B175A2" w:rsidRDefault="00FD3569" w:rsidP="00DF51D5">
      <w:pPr>
        <w:pStyle w:val="Listeafsnit"/>
        <w:numPr>
          <w:ilvl w:val="0"/>
          <w:numId w:val="36"/>
        </w:numPr>
        <w:autoSpaceDE w:val="0"/>
        <w:autoSpaceDN w:val="0"/>
        <w:adjustRightInd w:val="0"/>
        <w:spacing w:after="0" w:line="240" w:lineRule="auto"/>
        <w:rPr>
          <w:rFonts w:cs="Calibri"/>
        </w:rPr>
      </w:pPr>
      <w:r w:rsidRPr="00B175A2">
        <w:rPr>
          <w:rFonts w:eastAsia="Times New Roman" w:cstheme="minorHAnsi"/>
          <w:lang w:eastAsia="da-DK"/>
        </w:rPr>
        <w:t>at det under eksamen er forbudt at tilgå hjemmesider, apps m.v., som kan indeholde følsomme eller private oplysninger</w:t>
      </w:r>
    </w:p>
    <w:p w14:paraId="782060D3" w14:textId="0843EC79" w:rsidR="00092405" w:rsidRPr="00B175A2" w:rsidRDefault="00B406E4" w:rsidP="00530D3B">
      <w:pPr>
        <w:pStyle w:val="Listeafsnit"/>
        <w:numPr>
          <w:ilvl w:val="0"/>
          <w:numId w:val="20"/>
        </w:numPr>
        <w:autoSpaceDE w:val="0"/>
        <w:autoSpaceDN w:val="0"/>
        <w:adjustRightInd w:val="0"/>
        <w:spacing w:after="0" w:line="240" w:lineRule="auto"/>
        <w:rPr>
          <w:rFonts w:cs="Calibri"/>
        </w:rPr>
      </w:pPr>
      <w:r w:rsidRPr="00B175A2">
        <w:rPr>
          <w:rFonts w:eastAsia="Times New Roman" w:cstheme="minorHAnsi"/>
          <w:lang w:eastAsia="da-DK"/>
        </w:rPr>
        <w:t xml:space="preserve">at det </w:t>
      </w:r>
      <w:r w:rsidR="00F93584" w:rsidRPr="00B175A2">
        <w:rPr>
          <w:rFonts w:eastAsia="Times New Roman" w:cstheme="minorHAnsi"/>
          <w:lang w:eastAsia="da-DK"/>
        </w:rPr>
        <w:t>under eksamen</w:t>
      </w:r>
      <w:r w:rsidR="00092405" w:rsidRPr="00B175A2">
        <w:rPr>
          <w:rFonts w:eastAsia="Times New Roman" w:cstheme="minorHAnsi"/>
          <w:lang w:eastAsia="da-DK"/>
        </w:rPr>
        <w:t xml:space="preserve"> er</w:t>
      </w:r>
      <w:r w:rsidRPr="00B175A2">
        <w:rPr>
          <w:rFonts w:eastAsia="Times New Roman" w:cstheme="minorHAnsi"/>
          <w:lang w:eastAsia="da-DK"/>
        </w:rPr>
        <w:t xml:space="preserve"> hensigtsmæssigt at anvende en browser, som ikke indeholder nogen private oplysninger</w:t>
      </w:r>
      <w:r w:rsidR="00FB1581" w:rsidRPr="00B175A2">
        <w:rPr>
          <w:rFonts w:eastAsia="Times New Roman" w:cstheme="minorHAnsi"/>
          <w:lang w:eastAsia="da-DK"/>
        </w:rPr>
        <w:t>, eller</w:t>
      </w:r>
      <w:r w:rsidR="00EF1180" w:rsidRPr="00B175A2">
        <w:rPr>
          <w:rFonts w:eastAsia="Times New Roman" w:cstheme="minorHAnsi"/>
          <w:lang w:eastAsia="da-DK"/>
        </w:rPr>
        <w:t xml:space="preserve"> oprette en ny bruger, som ikke indeholder personlige programmer.</w:t>
      </w:r>
    </w:p>
    <w:p w14:paraId="18D111E2" w14:textId="1FA8FEB5" w:rsidR="00092405" w:rsidRPr="00B175A2" w:rsidRDefault="00092405" w:rsidP="00530D3B">
      <w:pPr>
        <w:spacing w:after="0"/>
        <w:rPr>
          <w:lang w:eastAsia="da-DK"/>
        </w:rPr>
      </w:pPr>
    </w:p>
    <w:p w14:paraId="0FEA5314" w14:textId="0EB475EA" w:rsidR="00F93584" w:rsidRPr="00B175A2" w:rsidRDefault="00FB1581" w:rsidP="00530D3B">
      <w:pPr>
        <w:spacing w:after="0"/>
        <w:rPr>
          <w:lang w:eastAsia="da-DK"/>
        </w:rPr>
      </w:pPr>
      <w:r w:rsidRPr="00B175A2">
        <w:rPr>
          <w:lang w:eastAsia="da-DK"/>
        </w:rPr>
        <w:t xml:space="preserve">hvis de bruger deres </w:t>
      </w:r>
      <w:r w:rsidR="006B4C27" w:rsidRPr="00B175A2">
        <w:rPr>
          <w:lang w:eastAsia="da-DK"/>
        </w:rPr>
        <w:t>”sædvanlig</w:t>
      </w:r>
      <w:r w:rsidRPr="00B175A2">
        <w:rPr>
          <w:lang w:eastAsia="da-DK"/>
        </w:rPr>
        <w:t>e</w:t>
      </w:r>
      <w:r w:rsidR="006B4C27" w:rsidRPr="00B175A2">
        <w:rPr>
          <w:lang w:eastAsia="da-DK"/>
        </w:rPr>
        <w:t>” browser</w:t>
      </w:r>
      <w:r w:rsidRPr="00B175A2">
        <w:rPr>
          <w:lang w:eastAsia="da-DK"/>
        </w:rPr>
        <w:t>,</w:t>
      </w:r>
      <w:r w:rsidR="006B4C27" w:rsidRPr="00B175A2">
        <w:rPr>
          <w:lang w:eastAsia="da-DK"/>
        </w:rPr>
        <w:t xml:space="preserve"> </w:t>
      </w:r>
      <w:r w:rsidR="00092405" w:rsidRPr="00B175A2">
        <w:rPr>
          <w:lang w:eastAsia="da-DK"/>
        </w:rPr>
        <w:t>i</w:t>
      </w:r>
      <w:r w:rsidR="00F93584" w:rsidRPr="00B175A2">
        <w:rPr>
          <w:lang w:eastAsia="da-DK"/>
        </w:rPr>
        <w:t xml:space="preserve">nstrueres eleverne </w:t>
      </w:r>
      <w:r w:rsidR="00092405" w:rsidRPr="00B175A2">
        <w:rPr>
          <w:lang w:eastAsia="da-DK"/>
        </w:rPr>
        <w:t>mundtligt og skriftli</w:t>
      </w:r>
      <w:r w:rsidR="006B4C27" w:rsidRPr="00B175A2">
        <w:rPr>
          <w:lang w:eastAsia="da-DK"/>
        </w:rPr>
        <w:t>gt om:</w:t>
      </w:r>
    </w:p>
    <w:p w14:paraId="0E26BADA" w14:textId="7AE36CE3" w:rsidR="00B406E4" w:rsidRPr="00B175A2" w:rsidRDefault="00F93584" w:rsidP="00B406E4">
      <w:pPr>
        <w:pStyle w:val="Overskrift1"/>
        <w:numPr>
          <w:ilvl w:val="0"/>
          <w:numId w:val="15"/>
        </w:numPr>
        <w:spacing w:line="276" w:lineRule="auto"/>
        <w:rPr>
          <w:rFonts w:asciiTheme="minorHAnsi" w:eastAsia="Times New Roman" w:hAnsiTheme="minorHAnsi" w:cstheme="minorHAnsi"/>
          <w:color w:val="auto"/>
          <w:sz w:val="22"/>
          <w:szCs w:val="22"/>
          <w:lang w:eastAsia="da-DK"/>
        </w:rPr>
      </w:pPr>
      <w:r w:rsidRPr="00B175A2">
        <w:rPr>
          <w:rFonts w:asciiTheme="minorHAnsi" w:eastAsia="Times New Roman" w:hAnsiTheme="minorHAnsi" w:cstheme="minorHAnsi"/>
          <w:color w:val="auto"/>
          <w:sz w:val="22"/>
          <w:szCs w:val="22"/>
          <w:lang w:eastAsia="da-DK"/>
        </w:rPr>
        <w:t xml:space="preserve">Sådan </w:t>
      </w:r>
      <w:r w:rsidR="00B406E4" w:rsidRPr="00B175A2">
        <w:rPr>
          <w:rFonts w:asciiTheme="minorHAnsi" w:eastAsia="Times New Roman" w:hAnsiTheme="minorHAnsi" w:cstheme="minorHAnsi"/>
          <w:color w:val="auto"/>
          <w:sz w:val="22"/>
          <w:szCs w:val="22"/>
          <w:lang w:eastAsia="da-DK"/>
        </w:rPr>
        <w:t>rydde</w:t>
      </w:r>
      <w:r w:rsidRPr="00B175A2">
        <w:rPr>
          <w:rFonts w:asciiTheme="minorHAnsi" w:eastAsia="Times New Roman" w:hAnsiTheme="minorHAnsi" w:cstheme="minorHAnsi"/>
          <w:color w:val="auto"/>
          <w:sz w:val="22"/>
          <w:szCs w:val="22"/>
          <w:lang w:eastAsia="da-DK"/>
        </w:rPr>
        <w:t>r du dit c</w:t>
      </w:r>
      <w:r w:rsidR="00B406E4" w:rsidRPr="00B175A2">
        <w:rPr>
          <w:rFonts w:asciiTheme="minorHAnsi" w:eastAsia="Times New Roman" w:hAnsiTheme="minorHAnsi" w:cstheme="minorHAnsi"/>
          <w:color w:val="auto"/>
          <w:sz w:val="22"/>
          <w:szCs w:val="22"/>
          <w:lang w:eastAsia="da-DK"/>
        </w:rPr>
        <w:t>lipboard</w:t>
      </w:r>
    </w:p>
    <w:p w14:paraId="3878DE73" w14:textId="1842C715" w:rsidR="00B406E4" w:rsidRPr="00B175A2" w:rsidRDefault="00F93584" w:rsidP="00B406E4">
      <w:pPr>
        <w:pStyle w:val="Overskrift1"/>
        <w:numPr>
          <w:ilvl w:val="0"/>
          <w:numId w:val="15"/>
        </w:numPr>
        <w:spacing w:before="0" w:line="276" w:lineRule="auto"/>
        <w:rPr>
          <w:rFonts w:asciiTheme="minorHAnsi" w:eastAsia="Times New Roman" w:hAnsiTheme="minorHAnsi" w:cstheme="minorHAnsi"/>
          <w:color w:val="auto"/>
          <w:sz w:val="22"/>
          <w:szCs w:val="22"/>
          <w:lang w:eastAsia="da-DK"/>
        </w:rPr>
      </w:pPr>
      <w:r w:rsidRPr="00B175A2">
        <w:rPr>
          <w:rFonts w:asciiTheme="minorHAnsi" w:eastAsia="Times New Roman" w:hAnsiTheme="minorHAnsi" w:cstheme="minorHAnsi"/>
          <w:color w:val="auto"/>
          <w:sz w:val="22"/>
          <w:szCs w:val="22"/>
          <w:lang w:eastAsia="da-DK"/>
        </w:rPr>
        <w:t xml:space="preserve">Sådan </w:t>
      </w:r>
      <w:r w:rsidR="00B406E4" w:rsidRPr="00B175A2">
        <w:rPr>
          <w:rFonts w:asciiTheme="minorHAnsi" w:eastAsia="Times New Roman" w:hAnsiTheme="minorHAnsi" w:cstheme="minorHAnsi"/>
          <w:color w:val="auto"/>
          <w:sz w:val="22"/>
          <w:szCs w:val="22"/>
          <w:lang w:eastAsia="da-DK"/>
        </w:rPr>
        <w:t>skjule</w:t>
      </w:r>
      <w:r w:rsidRPr="00B175A2">
        <w:rPr>
          <w:rFonts w:asciiTheme="minorHAnsi" w:eastAsia="Times New Roman" w:hAnsiTheme="minorHAnsi" w:cstheme="minorHAnsi"/>
          <w:color w:val="auto"/>
          <w:sz w:val="22"/>
          <w:szCs w:val="22"/>
          <w:lang w:eastAsia="da-DK"/>
        </w:rPr>
        <w:t xml:space="preserve">r du </w:t>
      </w:r>
      <w:r w:rsidR="000C00C7" w:rsidRPr="00B175A2">
        <w:rPr>
          <w:rFonts w:asciiTheme="minorHAnsi" w:eastAsia="Times New Roman" w:hAnsiTheme="minorHAnsi" w:cstheme="minorHAnsi"/>
          <w:color w:val="auto"/>
          <w:sz w:val="22"/>
          <w:szCs w:val="22"/>
          <w:lang w:eastAsia="da-DK"/>
        </w:rPr>
        <w:t xml:space="preserve">dine </w:t>
      </w:r>
      <w:r w:rsidR="00B406E4" w:rsidRPr="00B175A2">
        <w:rPr>
          <w:rFonts w:asciiTheme="minorHAnsi" w:eastAsia="Times New Roman" w:hAnsiTheme="minorHAnsi" w:cstheme="minorHAnsi"/>
          <w:color w:val="auto"/>
          <w:sz w:val="22"/>
          <w:szCs w:val="22"/>
          <w:lang w:eastAsia="da-DK"/>
        </w:rPr>
        <w:t>bogmærker</w:t>
      </w:r>
      <w:r w:rsidR="000C00C7" w:rsidRPr="00B175A2">
        <w:rPr>
          <w:rFonts w:asciiTheme="minorHAnsi" w:eastAsia="Times New Roman" w:hAnsiTheme="minorHAnsi" w:cstheme="minorHAnsi"/>
          <w:color w:val="auto"/>
          <w:sz w:val="22"/>
          <w:szCs w:val="22"/>
          <w:lang w:eastAsia="da-DK"/>
        </w:rPr>
        <w:t xml:space="preserve"> og favoritter</w:t>
      </w:r>
    </w:p>
    <w:p w14:paraId="5BBC7CE7" w14:textId="5BDDEBAD" w:rsidR="00A74EDA" w:rsidRPr="00B175A2" w:rsidRDefault="00F93584" w:rsidP="005959F9">
      <w:pPr>
        <w:pStyle w:val="Overskrift1"/>
        <w:numPr>
          <w:ilvl w:val="0"/>
          <w:numId w:val="15"/>
        </w:numPr>
        <w:spacing w:before="0" w:line="276" w:lineRule="auto"/>
        <w:rPr>
          <w:rFonts w:asciiTheme="minorHAnsi" w:eastAsia="Times New Roman" w:hAnsiTheme="minorHAnsi" w:cstheme="minorHAnsi"/>
          <w:color w:val="auto"/>
          <w:sz w:val="22"/>
          <w:szCs w:val="22"/>
          <w:lang w:eastAsia="da-DK"/>
        </w:rPr>
      </w:pPr>
      <w:r w:rsidRPr="00B175A2">
        <w:rPr>
          <w:rFonts w:asciiTheme="minorHAnsi" w:eastAsia="Times New Roman" w:hAnsiTheme="minorHAnsi" w:cstheme="minorHAnsi"/>
          <w:color w:val="auto"/>
          <w:sz w:val="22"/>
          <w:szCs w:val="22"/>
          <w:lang w:eastAsia="da-DK"/>
        </w:rPr>
        <w:t>Sådan sletter du din</w:t>
      </w:r>
      <w:r w:rsidR="00B406E4" w:rsidRPr="00B175A2">
        <w:rPr>
          <w:rFonts w:asciiTheme="minorHAnsi" w:eastAsia="Times New Roman" w:hAnsiTheme="minorHAnsi" w:cstheme="minorHAnsi"/>
          <w:color w:val="auto"/>
          <w:sz w:val="22"/>
          <w:szCs w:val="22"/>
          <w:lang w:eastAsia="da-DK"/>
        </w:rPr>
        <w:t xml:space="preserve"> søge</w:t>
      </w:r>
      <w:r w:rsidR="000C00C7" w:rsidRPr="00B175A2">
        <w:rPr>
          <w:rFonts w:asciiTheme="minorHAnsi" w:eastAsia="Times New Roman" w:hAnsiTheme="minorHAnsi" w:cstheme="minorHAnsi"/>
          <w:color w:val="auto"/>
          <w:sz w:val="22"/>
          <w:szCs w:val="22"/>
          <w:lang w:eastAsia="da-DK"/>
        </w:rPr>
        <w:t>- browser</w:t>
      </w:r>
      <w:r w:rsidR="00B406E4" w:rsidRPr="00B175A2">
        <w:rPr>
          <w:rFonts w:asciiTheme="minorHAnsi" w:eastAsia="Times New Roman" w:hAnsiTheme="minorHAnsi" w:cstheme="minorHAnsi"/>
          <w:color w:val="auto"/>
          <w:sz w:val="22"/>
          <w:szCs w:val="22"/>
          <w:lang w:eastAsia="da-DK"/>
        </w:rPr>
        <w:t>historik</w:t>
      </w:r>
      <w:r w:rsidR="002A42EB" w:rsidRPr="00B175A2">
        <w:rPr>
          <w:rFonts w:asciiTheme="minorHAnsi" w:eastAsia="Times New Roman" w:hAnsiTheme="minorHAnsi" w:cstheme="minorHAnsi"/>
          <w:color w:val="auto"/>
          <w:sz w:val="22"/>
          <w:szCs w:val="22"/>
          <w:lang w:eastAsia="da-DK"/>
        </w:rPr>
        <w:t>.</w:t>
      </w:r>
    </w:p>
    <w:p w14:paraId="4D748A1E" w14:textId="77777777" w:rsidR="00FB1581" w:rsidRPr="00B175A2" w:rsidRDefault="00FB1581" w:rsidP="00FB1581">
      <w:pPr>
        <w:autoSpaceDE w:val="0"/>
        <w:autoSpaceDN w:val="0"/>
        <w:adjustRightInd w:val="0"/>
        <w:spacing w:after="0" w:line="240" w:lineRule="auto"/>
        <w:rPr>
          <w:rFonts w:eastAsia="Times New Roman" w:cstheme="minorHAnsi"/>
          <w:lang w:eastAsia="da-DK"/>
        </w:rPr>
      </w:pPr>
    </w:p>
    <w:p w14:paraId="4A346832" w14:textId="6FA667D4" w:rsidR="00F31A5A" w:rsidRPr="00B175A2" w:rsidRDefault="00C8039A" w:rsidP="00FD3569">
      <w:pPr>
        <w:pStyle w:val="Listeafsnit"/>
        <w:numPr>
          <w:ilvl w:val="0"/>
          <w:numId w:val="29"/>
        </w:numPr>
        <w:autoSpaceDE w:val="0"/>
        <w:autoSpaceDN w:val="0"/>
        <w:adjustRightInd w:val="0"/>
        <w:spacing w:after="0" w:line="240" w:lineRule="auto"/>
        <w:rPr>
          <w:rFonts w:cstheme="minorHAnsi"/>
        </w:rPr>
      </w:pPr>
      <w:r w:rsidRPr="00B175A2">
        <w:rPr>
          <w:rFonts w:cstheme="minorHAnsi"/>
        </w:rPr>
        <w:t>Skolen kan behandle oplysninger omfattet af databeskyttelsesforordningens artikel 9 ifm. med overvågning af elever, som er</w:t>
      </w:r>
      <w:r w:rsidR="008A5B93" w:rsidRPr="00B175A2">
        <w:rPr>
          <w:rFonts w:cstheme="minorHAnsi"/>
        </w:rPr>
        <w:t xml:space="preserve"> berettiget til at aflægge eksamen under særlige prøvevilkår</w:t>
      </w:r>
      <w:r w:rsidRPr="00B175A2">
        <w:rPr>
          <w:rFonts w:cstheme="minorHAnsi"/>
        </w:rPr>
        <w:t xml:space="preserve"> og har</w:t>
      </w:r>
      <w:r w:rsidR="008A5B93" w:rsidRPr="00B175A2">
        <w:rPr>
          <w:rFonts w:cstheme="minorHAnsi"/>
        </w:rPr>
        <w:t xml:space="preserve"> tilladelse til at anvende særlige it-hjælpemidler</w:t>
      </w:r>
      <w:r w:rsidRPr="00B175A2">
        <w:rPr>
          <w:rFonts w:cstheme="minorHAnsi"/>
        </w:rPr>
        <w:t>.</w:t>
      </w:r>
      <w:r w:rsidR="008A5B93" w:rsidRPr="00B175A2">
        <w:rPr>
          <w:rFonts w:cstheme="minorHAnsi"/>
        </w:rPr>
        <w:t xml:space="preserve"> </w:t>
      </w:r>
    </w:p>
    <w:p w14:paraId="557D7DB4" w14:textId="77777777" w:rsidR="00C8039A" w:rsidRPr="00B175A2" w:rsidRDefault="00C8039A" w:rsidP="008A5B93">
      <w:pPr>
        <w:autoSpaceDE w:val="0"/>
        <w:autoSpaceDN w:val="0"/>
        <w:adjustRightInd w:val="0"/>
        <w:spacing w:after="0" w:line="240" w:lineRule="auto"/>
        <w:rPr>
          <w:rFonts w:cstheme="minorHAnsi"/>
        </w:rPr>
      </w:pPr>
    </w:p>
    <w:p w14:paraId="30C4D9CD" w14:textId="4BACB51C" w:rsidR="000F107A" w:rsidRPr="00B175A2" w:rsidRDefault="0059479E" w:rsidP="000F107A">
      <w:pPr>
        <w:autoSpaceDE w:val="0"/>
        <w:autoSpaceDN w:val="0"/>
        <w:adjustRightInd w:val="0"/>
        <w:spacing w:after="0" w:line="240" w:lineRule="auto"/>
        <w:rPr>
          <w:rFonts w:cstheme="minorHAnsi"/>
        </w:rPr>
      </w:pPr>
      <w:r w:rsidRPr="00B175A2">
        <w:rPr>
          <w:rFonts w:cstheme="minorHAnsi"/>
        </w:rPr>
        <w:t xml:space="preserve">Skolen </w:t>
      </w:r>
      <w:r w:rsidR="00C8039A" w:rsidRPr="00B175A2">
        <w:rPr>
          <w:rFonts w:cstheme="minorHAnsi"/>
        </w:rPr>
        <w:t>vurdere</w:t>
      </w:r>
      <w:r w:rsidRPr="00B175A2">
        <w:rPr>
          <w:rFonts w:cstheme="minorHAnsi"/>
        </w:rPr>
        <w:t>r</w:t>
      </w:r>
      <w:r w:rsidR="00C8039A" w:rsidRPr="00B175A2">
        <w:rPr>
          <w:rFonts w:cstheme="minorHAnsi"/>
        </w:rPr>
        <w:t>:</w:t>
      </w:r>
    </w:p>
    <w:p w14:paraId="757A9B87" w14:textId="553E59A3" w:rsidR="00032F9A" w:rsidRPr="00B175A2" w:rsidRDefault="000F107A" w:rsidP="000F107A">
      <w:pPr>
        <w:autoSpaceDE w:val="0"/>
        <w:autoSpaceDN w:val="0"/>
        <w:adjustRightInd w:val="0"/>
        <w:spacing w:after="0" w:line="240" w:lineRule="auto"/>
        <w:rPr>
          <w:rFonts w:ascii="Calibri" w:hAnsi="Calibri" w:cs="Calibri"/>
        </w:rPr>
      </w:pPr>
      <w:r w:rsidRPr="00B175A2">
        <w:rPr>
          <w:rFonts w:ascii="Calibri" w:hAnsi="Calibri" w:cs="Calibri"/>
        </w:rPr>
        <w:t xml:space="preserve">For elever, som er berettiget til </w:t>
      </w:r>
      <w:r w:rsidR="005B2AE0" w:rsidRPr="00B175A2">
        <w:rPr>
          <w:rFonts w:ascii="Calibri" w:hAnsi="Calibri" w:cs="Calibri"/>
        </w:rPr>
        <w:t>at anvende</w:t>
      </w:r>
      <w:r w:rsidRPr="00B175A2">
        <w:rPr>
          <w:rFonts w:ascii="Calibri" w:hAnsi="Calibri" w:cs="Calibri"/>
        </w:rPr>
        <w:t xml:space="preserve"> særlige it-hjælpemidler under eksamen, vil b</w:t>
      </w:r>
      <w:r w:rsidR="008A7F47" w:rsidRPr="00B175A2">
        <w:rPr>
          <w:rFonts w:ascii="Calibri" w:hAnsi="Calibri" w:cs="Calibri"/>
        </w:rPr>
        <w:t>ehandling af</w:t>
      </w:r>
      <w:r w:rsidR="00FD3569" w:rsidRPr="00B175A2">
        <w:rPr>
          <w:rFonts w:ascii="Calibri" w:hAnsi="Calibri" w:cs="Calibri"/>
        </w:rPr>
        <w:t xml:space="preserve"> person</w:t>
      </w:r>
      <w:r w:rsidR="00C8039A" w:rsidRPr="00B175A2">
        <w:rPr>
          <w:rFonts w:ascii="Calibri" w:hAnsi="Calibri" w:cs="Calibri"/>
        </w:rPr>
        <w:t xml:space="preserve">oplysninger omfattet af persondataforordningens art. 9 </w:t>
      </w:r>
      <w:r w:rsidR="000A641C" w:rsidRPr="00B175A2">
        <w:rPr>
          <w:rFonts w:ascii="Calibri" w:hAnsi="Calibri" w:cs="Calibri"/>
        </w:rPr>
        <w:t>k</w:t>
      </w:r>
      <w:r w:rsidRPr="00B175A2">
        <w:rPr>
          <w:rFonts w:ascii="Calibri" w:hAnsi="Calibri" w:cs="Calibri"/>
        </w:rPr>
        <w:t>unne</w:t>
      </w:r>
      <w:r w:rsidR="000A641C" w:rsidRPr="00B175A2">
        <w:rPr>
          <w:rFonts w:ascii="Calibri" w:hAnsi="Calibri" w:cs="Calibri"/>
        </w:rPr>
        <w:t xml:space="preserve"> ske på grundlag af </w:t>
      </w:r>
      <w:r w:rsidR="0059479E" w:rsidRPr="00B175A2">
        <w:rPr>
          <w:rFonts w:ascii="Calibri" w:hAnsi="Calibri" w:cs="Calibri"/>
        </w:rPr>
        <w:t xml:space="preserve">en </w:t>
      </w:r>
      <w:r w:rsidR="000A641C" w:rsidRPr="00B175A2">
        <w:rPr>
          <w:rFonts w:ascii="Calibri" w:hAnsi="Calibri" w:cs="Calibri"/>
        </w:rPr>
        <w:t xml:space="preserve">undtagelse til </w:t>
      </w:r>
      <w:r w:rsidRPr="00B175A2">
        <w:rPr>
          <w:rFonts w:ascii="Calibri" w:hAnsi="Calibri" w:cs="Calibri"/>
        </w:rPr>
        <w:t xml:space="preserve">det generelle </w:t>
      </w:r>
      <w:r w:rsidR="000A641C" w:rsidRPr="00B175A2">
        <w:rPr>
          <w:rFonts w:ascii="Calibri" w:hAnsi="Calibri" w:cs="Calibri"/>
        </w:rPr>
        <w:t>forbu</w:t>
      </w:r>
      <w:r w:rsidRPr="00B175A2">
        <w:rPr>
          <w:rFonts w:ascii="Calibri" w:hAnsi="Calibri" w:cs="Calibri"/>
        </w:rPr>
        <w:t>d</w:t>
      </w:r>
      <w:r w:rsidR="000A641C" w:rsidRPr="00B175A2">
        <w:rPr>
          <w:rFonts w:ascii="Calibri" w:hAnsi="Calibri" w:cs="Calibri"/>
        </w:rPr>
        <w:t xml:space="preserve"> mod </w:t>
      </w:r>
      <w:r w:rsidRPr="00B175A2">
        <w:rPr>
          <w:rFonts w:ascii="Calibri" w:hAnsi="Calibri" w:cs="Calibri"/>
        </w:rPr>
        <w:t xml:space="preserve">at </w:t>
      </w:r>
      <w:r w:rsidR="000A641C" w:rsidRPr="00B175A2">
        <w:rPr>
          <w:rFonts w:ascii="Calibri" w:hAnsi="Calibri" w:cs="Calibri"/>
        </w:rPr>
        <w:t>behand</w:t>
      </w:r>
      <w:r w:rsidRPr="00B175A2">
        <w:rPr>
          <w:rFonts w:ascii="Calibri" w:hAnsi="Calibri" w:cs="Calibri"/>
        </w:rPr>
        <w:t>le</w:t>
      </w:r>
      <w:r w:rsidR="000A641C" w:rsidRPr="00B175A2">
        <w:rPr>
          <w:rFonts w:ascii="Calibri" w:hAnsi="Calibri" w:cs="Calibri"/>
        </w:rPr>
        <w:t xml:space="preserve"> følsomme personoplysninger, da </w:t>
      </w:r>
      <w:r w:rsidRPr="00B175A2">
        <w:rPr>
          <w:rFonts w:ascii="Calibri" w:hAnsi="Calibri" w:cs="Calibri"/>
        </w:rPr>
        <w:t>behandlingen</w:t>
      </w:r>
      <w:r w:rsidR="008A7F47" w:rsidRPr="00B175A2">
        <w:rPr>
          <w:rFonts w:ascii="Calibri" w:hAnsi="Calibri" w:cs="Calibri"/>
        </w:rPr>
        <w:t xml:space="preserve"> er nødvendig af hensyn til:</w:t>
      </w:r>
    </w:p>
    <w:p w14:paraId="680F5495" w14:textId="77777777" w:rsidR="000F107A" w:rsidRPr="001A7754" w:rsidRDefault="000F107A" w:rsidP="000F107A">
      <w:pPr>
        <w:autoSpaceDE w:val="0"/>
        <w:autoSpaceDN w:val="0"/>
        <w:adjustRightInd w:val="0"/>
        <w:spacing w:after="0" w:line="240" w:lineRule="auto"/>
        <w:rPr>
          <w:rFonts w:cstheme="minorHAnsi"/>
          <w:color w:val="FF0000"/>
        </w:rPr>
      </w:pPr>
    </w:p>
    <w:p w14:paraId="0084B7E9" w14:textId="3D862ADD" w:rsidR="001A7754" w:rsidRPr="00B175A2" w:rsidRDefault="002A42EB" w:rsidP="001A7754">
      <w:pPr>
        <w:pStyle w:val="Listeafsnit"/>
        <w:numPr>
          <w:ilvl w:val="0"/>
          <w:numId w:val="25"/>
        </w:numPr>
        <w:rPr>
          <w:rFonts w:eastAsia="Times New Roman"/>
        </w:rPr>
      </w:pPr>
      <w:r w:rsidRPr="00B175A2">
        <w:rPr>
          <w:rFonts w:cs="Calibri"/>
        </w:rPr>
        <w:t>væsentlige samfundsinteresser, jf.</w:t>
      </w:r>
      <w:r w:rsidR="008414D1" w:rsidRPr="00B175A2">
        <w:rPr>
          <w:rFonts w:cs="Calibri"/>
        </w:rPr>
        <w:t xml:space="preserve"> persondataforordningens art. 9, </w:t>
      </w:r>
      <w:r w:rsidR="002E3EC0" w:rsidRPr="00B175A2">
        <w:rPr>
          <w:rFonts w:cs="Calibri"/>
        </w:rPr>
        <w:t xml:space="preserve">stk. 2, </w:t>
      </w:r>
      <w:r w:rsidR="008414D1" w:rsidRPr="00B175A2">
        <w:rPr>
          <w:rFonts w:cs="Calibri"/>
        </w:rPr>
        <w:t>litra g, jf.</w:t>
      </w:r>
      <w:r w:rsidR="008414D1" w:rsidRPr="00B175A2">
        <w:rPr>
          <w:rFonts w:cstheme="minorHAnsi"/>
        </w:rPr>
        <w:t xml:space="preserve"> § 5, stk. 3, i Bek. nr. 1276 af 27/11/2017</w:t>
      </w:r>
      <w:r w:rsidR="001A7754" w:rsidRPr="00B175A2">
        <w:rPr>
          <w:rFonts w:eastAsia="Times New Roman"/>
        </w:rPr>
        <w:t xml:space="preserve"> (kapitel om Snyd og anden overtrædelse af eksamensreglerne), og  </w:t>
      </w:r>
    </w:p>
    <w:p w14:paraId="7E9008EF" w14:textId="45CDF334" w:rsidR="001A7754" w:rsidRPr="00B175A2" w:rsidRDefault="001A7754" w:rsidP="001A7754">
      <w:pPr>
        <w:pStyle w:val="Listeafsnit"/>
        <w:numPr>
          <w:ilvl w:val="0"/>
          <w:numId w:val="25"/>
        </w:numPr>
        <w:rPr>
          <w:rFonts w:eastAsia="Times New Roman"/>
        </w:rPr>
      </w:pPr>
      <w:r w:rsidRPr="00B175A2">
        <w:rPr>
          <w:rFonts w:eastAsia="Times New Roman"/>
        </w:rPr>
        <w:t xml:space="preserve">national ret (SPS - Specialpædagogisk Støtte, som skal sikre, at elever og studerende med en fysisk eller psykisk funktionsnedsættelse kan gennemføre en uddannelse på lige fod med andre), jf. persondataforordningens art. 9, </w:t>
      </w:r>
      <w:r w:rsidR="002E3EC0" w:rsidRPr="00B175A2">
        <w:rPr>
          <w:rFonts w:eastAsia="Times New Roman"/>
        </w:rPr>
        <w:t xml:space="preserve">stk. 2, </w:t>
      </w:r>
      <w:r w:rsidRPr="00B175A2">
        <w:rPr>
          <w:rFonts w:eastAsia="Times New Roman"/>
        </w:rPr>
        <w:t>litra b jf. § 44, i LBK nr. 146 af 14/02/2024 § 44 (kapitel 6 om tilskud til specialpædagogisk bistand)</w:t>
      </w:r>
    </w:p>
    <w:p w14:paraId="41C03DDF" w14:textId="77777777" w:rsidR="000F107A" w:rsidRPr="00B175A2" w:rsidRDefault="000F107A" w:rsidP="000F107A">
      <w:pPr>
        <w:pStyle w:val="Listeafsnit"/>
        <w:ind w:left="360"/>
        <w:rPr>
          <w:rFonts w:cs="Calibri"/>
        </w:rPr>
      </w:pPr>
    </w:p>
    <w:p w14:paraId="38FA8264" w14:textId="538C902E" w:rsidR="00A74EDA" w:rsidRPr="00B175A2" w:rsidRDefault="0036402C" w:rsidP="00D81B96">
      <w:pPr>
        <w:pStyle w:val="Listeafsnit"/>
        <w:numPr>
          <w:ilvl w:val="0"/>
          <w:numId w:val="29"/>
        </w:numPr>
        <w:autoSpaceDE w:val="0"/>
        <w:autoSpaceDN w:val="0"/>
        <w:adjustRightInd w:val="0"/>
        <w:spacing w:after="0" w:line="240" w:lineRule="auto"/>
        <w:rPr>
          <w:lang w:eastAsia="da-DK"/>
        </w:rPr>
      </w:pPr>
      <w:r w:rsidRPr="00B175A2">
        <w:rPr>
          <w:rFonts w:cs="Calibri"/>
        </w:rPr>
        <w:t>Risiko for, at s</w:t>
      </w:r>
      <w:r w:rsidR="00A74EDA" w:rsidRPr="00B175A2">
        <w:rPr>
          <w:rFonts w:cs="Calibri"/>
        </w:rPr>
        <w:t>kolen</w:t>
      </w:r>
      <w:r w:rsidRPr="00B175A2">
        <w:rPr>
          <w:rFonts w:cs="Calibri"/>
        </w:rPr>
        <w:t xml:space="preserve"> </w:t>
      </w:r>
      <w:r w:rsidR="00A74EDA" w:rsidRPr="00B175A2">
        <w:rPr>
          <w:rFonts w:cs="Calibri"/>
        </w:rPr>
        <w:t xml:space="preserve">via skærmbilleder </w:t>
      </w:r>
      <w:r w:rsidRPr="00B175A2">
        <w:rPr>
          <w:rFonts w:cs="Calibri"/>
        </w:rPr>
        <w:t xml:space="preserve">kan </w:t>
      </w:r>
      <w:r w:rsidR="00A74EDA" w:rsidRPr="00B175A2">
        <w:rPr>
          <w:rFonts w:cs="Calibri"/>
        </w:rPr>
        <w:t xml:space="preserve">indsamle oplysninger </w:t>
      </w:r>
      <w:r w:rsidRPr="00B175A2">
        <w:rPr>
          <w:rFonts w:cs="Calibri"/>
        </w:rPr>
        <w:t xml:space="preserve">om filer og mapper mv. på elevens computer, hvis navn eller metadata i øvrigt indeholder private oplysninger om eleven, </w:t>
      </w:r>
      <w:r w:rsidR="00A74EDA" w:rsidRPr="00B175A2">
        <w:rPr>
          <w:rFonts w:cs="Calibri"/>
        </w:rPr>
        <w:t xml:space="preserve">som </w:t>
      </w:r>
      <w:r w:rsidRPr="00B175A2">
        <w:rPr>
          <w:rFonts w:cs="Calibri"/>
        </w:rPr>
        <w:t xml:space="preserve">skolen </w:t>
      </w:r>
      <w:r w:rsidR="00A74EDA" w:rsidRPr="00B175A2">
        <w:rPr>
          <w:rFonts w:cs="Calibri"/>
        </w:rPr>
        <w:t>hverken har et formål med eller lovligt grundlag for at behandle.</w:t>
      </w:r>
      <w:r w:rsidRPr="00B175A2">
        <w:rPr>
          <w:rFonts w:cs="Calibri"/>
        </w:rPr>
        <w:t xml:space="preserve"> </w:t>
      </w:r>
    </w:p>
    <w:p w14:paraId="32FD7D0E" w14:textId="77777777" w:rsidR="0036402C" w:rsidRPr="00B175A2" w:rsidRDefault="0036402C" w:rsidP="0036402C">
      <w:pPr>
        <w:autoSpaceDE w:val="0"/>
        <w:autoSpaceDN w:val="0"/>
        <w:adjustRightInd w:val="0"/>
        <w:spacing w:after="0" w:line="240" w:lineRule="auto"/>
        <w:rPr>
          <w:lang w:eastAsia="da-DK"/>
        </w:rPr>
      </w:pPr>
    </w:p>
    <w:p w14:paraId="4C1ECC8F" w14:textId="1202B378" w:rsidR="0036402C" w:rsidRPr="00B175A2" w:rsidRDefault="00FB1581" w:rsidP="0036402C">
      <w:pPr>
        <w:autoSpaceDE w:val="0"/>
        <w:autoSpaceDN w:val="0"/>
        <w:adjustRightInd w:val="0"/>
        <w:spacing w:after="0" w:line="240" w:lineRule="auto"/>
        <w:rPr>
          <w:lang w:eastAsia="da-DK"/>
        </w:rPr>
      </w:pPr>
      <w:bookmarkStart w:id="0" w:name="_Hlk169613489"/>
      <w:r w:rsidRPr="00B175A2">
        <w:rPr>
          <w:lang w:eastAsia="da-DK"/>
        </w:rPr>
        <w:t>Skolen iværksætter flg. foranstaltning</w:t>
      </w:r>
      <w:r w:rsidR="0036402C" w:rsidRPr="00B175A2">
        <w:rPr>
          <w:lang w:eastAsia="da-DK"/>
        </w:rPr>
        <w:t>:</w:t>
      </w:r>
    </w:p>
    <w:p w14:paraId="0165A045" w14:textId="52F5E768" w:rsidR="00A74EDA" w:rsidRPr="00B175A2" w:rsidRDefault="00A74EDA" w:rsidP="00530D3B">
      <w:pPr>
        <w:pStyle w:val="Listeafsnit"/>
        <w:numPr>
          <w:ilvl w:val="0"/>
          <w:numId w:val="16"/>
        </w:numPr>
        <w:spacing w:after="0"/>
        <w:rPr>
          <w:lang w:eastAsia="da-DK"/>
        </w:rPr>
      </w:pPr>
      <w:r w:rsidRPr="00B175A2">
        <w:rPr>
          <w:lang w:eastAsia="da-DK"/>
        </w:rPr>
        <w:t>Eleverne opfordres til evt. at slette</w:t>
      </w:r>
      <w:r w:rsidR="000C00C7" w:rsidRPr="00B175A2">
        <w:rPr>
          <w:lang w:eastAsia="da-DK"/>
        </w:rPr>
        <w:t xml:space="preserve"> eller </w:t>
      </w:r>
      <w:r w:rsidR="006A539C" w:rsidRPr="00B175A2">
        <w:rPr>
          <w:lang w:eastAsia="da-DK"/>
        </w:rPr>
        <w:t xml:space="preserve">omdøbe </w:t>
      </w:r>
      <w:r w:rsidR="0036402C" w:rsidRPr="00B175A2">
        <w:rPr>
          <w:lang w:eastAsia="da-DK"/>
        </w:rPr>
        <w:t xml:space="preserve">filer og mapper </w:t>
      </w:r>
      <w:r w:rsidR="006A539C" w:rsidRPr="00B175A2">
        <w:rPr>
          <w:lang w:eastAsia="da-DK"/>
        </w:rPr>
        <w:t xml:space="preserve">eller </w:t>
      </w:r>
      <w:r w:rsidR="0036402C" w:rsidRPr="00B175A2">
        <w:rPr>
          <w:lang w:eastAsia="da-DK"/>
        </w:rPr>
        <w:t xml:space="preserve">alternativt </w:t>
      </w:r>
      <w:r w:rsidR="006A539C" w:rsidRPr="00B175A2">
        <w:rPr>
          <w:lang w:eastAsia="da-DK"/>
        </w:rPr>
        <w:t xml:space="preserve">gemme filer eller mapper, hvis navn eller metadata </w:t>
      </w:r>
      <w:r w:rsidR="00FD3569" w:rsidRPr="00B175A2">
        <w:rPr>
          <w:lang w:eastAsia="da-DK"/>
        </w:rPr>
        <w:t>kan afsløre</w:t>
      </w:r>
      <w:r w:rsidR="006A539C" w:rsidRPr="00B175A2">
        <w:rPr>
          <w:lang w:eastAsia="da-DK"/>
        </w:rPr>
        <w:t xml:space="preserve"> private oplysninger i en </w:t>
      </w:r>
      <w:r w:rsidR="000C00C7" w:rsidRPr="00B175A2">
        <w:rPr>
          <w:lang w:eastAsia="da-DK"/>
        </w:rPr>
        <w:t>ny, ”</w:t>
      </w:r>
      <w:r w:rsidR="006A539C" w:rsidRPr="00B175A2">
        <w:rPr>
          <w:lang w:eastAsia="da-DK"/>
        </w:rPr>
        <w:t>neutral</w:t>
      </w:r>
      <w:r w:rsidR="000C00C7" w:rsidRPr="00B175A2">
        <w:rPr>
          <w:lang w:eastAsia="da-DK"/>
        </w:rPr>
        <w:t xml:space="preserve">” </w:t>
      </w:r>
      <w:r w:rsidR="006A539C" w:rsidRPr="00B175A2">
        <w:rPr>
          <w:lang w:eastAsia="da-DK"/>
        </w:rPr>
        <w:t>mappe.</w:t>
      </w:r>
    </w:p>
    <w:p w14:paraId="6C85FC9F" w14:textId="77777777" w:rsidR="008A7F47" w:rsidRPr="00B175A2" w:rsidRDefault="008A7F47" w:rsidP="00530D3B">
      <w:pPr>
        <w:autoSpaceDE w:val="0"/>
        <w:autoSpaceDN w:val="0"/>
        <w:adjustRightInd w:val="0"/>
        <w:spacing w:after="0" w:line="240" w:lineRule="auto"/>
        <w:rPr>
          <w:rFonts w:cs="Calibri"/>
        </w:rPr>
      </w:pPr>
    </w:p>
    <w:p w14:paraId="3761025A" w14:textId="0C84CEC6" w:rsidR="00A74EDA" w:rsidRPr="00B175A2" w:rsidRDefault="0036402C" w:rsidP="0036402C">
      <w:pPr>
        <w:pStyle w:val="Listeafsnit"/>
        <w:numPr>
          <w:ilvl w:val="0"/>
          <w:numId w:val="29"/>
        </w:numPr>
        <w:autoSpaceDE w:val="0"/>
        <w:autoSpaceDN w:val="0"/>
        <w:adjustRightInd w:val="0"/>
        <w:spacing w:after="0" w:line="240" w:lineRule="auto"/>
        <w:rPr>
          <w:rFonts w:cs="Calibri"/>
        </w:rPr>
      </w:pPr>
      <w:r w:rsidRPr="00B175A2">
        <w:rPr>
          <w:rFonts w:cs="Calibri"/>
        </w:rPr>
        <w:t>Risiko for f</w:t>
      </w:r>
      <w:r w:rsidR="00A74EDA" w:rsidRPr="00B175A2">
        <w:rPr>
          <w:rFonts w:cs="Calibri"/>
        </w:rPr>
        <w:t>ejlkonfiguration af eksamensovervågningen, f</w:t>
      </w:r>
      <w:r w:rsidRPr="00B175A2">
        <w:rPr>
          <w:rFonts w:cs="Calibri"/>
        </w:rPr>
        <w:t>x</w:t>
      </w:r>
      <w:r w:rsidR="00A74EDA" w:rsidRPr="00B175A2">
        <w:rPr>
          <w:rFonts w:cs="Calibri"/>
        </w:rPr>
        <w:t xml:space="preserve"> med forkert angivelse af eksamens</w:t>
      </w:r>
    </w:p>
    <w:p w14:paraId="716E17A3" w14:textId="131D0B99" w:rsidR="00530D3B" w:rsidRPr="00B175A2" w:rsidRDefault="00A74EDA" w:rsidP="0036402C">
      <w:pPr>
        <w:pStyle w:val="Listeafsnit"/>
        <w:autoSpaceDE w:val="0"/>
        <w:autoSpaceDN w:val="0"/>
        <w:adjustRightInd w:val="0"/>
        <w:spacing w:after="0" w:line="240" w:lineRule="auto"/>
        <w:ind w:left="360"/>
        <w:rPr>
          <w:rFonts w:cs="Calibri"/>
        </w:rPr>
      </w:pPr>
      <w:r w:rsidRPr="00B175A2">
        <w:rPr>
          <w:rFonts w:cs="Calibri"/>
        </w:rPr>
        <w:t xml:space="preserve">starttidspunkt, </w:t>
      </w:r>
      <w:r w:rsidR="0036402C" w:rsidRPr="00B175A2">
        <w:rPr>
          <w:rFonts w:cs="Calibri"/>
        </w:rPr>
        <w:t xml:space="preserve">hvilket kan </w:t>
      </w:r>
      <w:r w:rsidRPr="00B175A2">
        <w:rPr>
          <w:rFonts w:cs="Calibri"/>
        </w:rPr>
        <w:t xml:space="preserve">føre til, at der </w:t>
      </w:r>
      <w:r w:rsidR="0036402C" w:rsidRPr="00B175A2">
        <w:rPr>
          <w:rFonts w:cs="Calibri"/>
        </w:rPr>
        <w:t xml:space="preserve">utilsigtet </w:t>
      </w:r>
      <w:r w:rsidR="00FD3569" w:rsidRPr="00B175A2">
        <w:rPr>
          <w:rFonts w:cs="Calibri"/>
        </w:rPr>
        <w:t xml:space="preserve">kan </w:t>
      </w:r>
      <w:r w:rsidRPr="00B175A2">
        <w:rPr>
          <w:rFonts w:cs="Calibri"/>
        </w:rPr>
        <w:t>indsamles oplysninger om elevens private</w:t>
      </w:r>
      <w:r w:rsidR="00530D3B" w:rsidRPr="00B175A2">
        <w:rPr>
          <w:rFonts w:cs="Calibri"/>
        </w:rPr>
        <w:t xml:space="preserve"> </w:t>
      </w:r>
      <w:r w:rsidRPr="00B175A2">
        <w:rPr>
          <w:rFonts w:cs="Calibri"/>
        </w:rPr>
        <w:t xml:space="preserve">brug af sin computer inden </w:t>
      </w:r>
      <w:r w:rsidR="000C00C7" w:rsidRPr="00B175A2">
        <w:rPr>
          <w:rFonts w:cs="Calibri"/>
        </w:rPr>
        <w:t xml:space="preserve">prøvens </w:t>
      </w:r>
      <w:r w:rsidRPr="00B175A2">
        <w:rPr>
          <w:rFonts w:cs="Calibri"/>
        </w:rPr>
        <w:t>start</w:t>
      </w:r>
      <w:r w:rsidR="0036402C" w:rsidRPr="00B175A2">
        <w:rPr>
          <w:rFonts w:cs="Calibri"/>
        </w:rPr>
        <w:t xml:space="preserve">, hvorved der </w:t>
      </w:r>
      <w:r w:rsidR="005E6971" w:rsidRPr="00B175A2">
        <w:rPr>
          <w:rFonts w:cs="Calibri"/>
        </w:rPr>
        <w:t>er</w:t>
      </w:r>
      <w:r w:rsidR="0036402C" w:rsidRPr="00B175A2">
        <w:rPr>
          <w:rFonts w:cs="Calibri"/>
        </w:rPr>
        <w:t xml:space="preserve"> risiko eksponering af følsomme eller private oplysninger.</w:t>
      </w:r>
    </w:p>
    <w:p w14:paraId="42F9A6FE" w14:textId="77777777" w:rsidR="000A641C" w:rsidRPr="00B175A2" w:rsidRDefault="000A641C" w:rsidP="00530D3B">
      <w:pPr>
        <w:autoSpaceDE w:val="0"/>
        <w:autoSpaceDN w:val="0"/>
        <w:adjustRightInd w:val="0"/>
        <w:spacing w:after="0" w:line="240" w:lineRule="auto"/>
        <w:rPr>
          <w:rFonts w:cs="Calibri"/>
        </w:rPr>
      </w:pPr>
    </w:p>
    <w:p w14:paraId="043C9291" w14:textId="77777777" w:rsidR="0059479E" w:rsidRPr="00B175A2" w:rsidRDefault="0059479E" w:rsidP="0059479E">
      <w:pPr>
        <w:autoSpaceDE w:val="0"/>
        <w:autoSpaceDN w:val="0"/>
        <w:adjustRightInd w:val="0"/>
        <w:spacing w:after="0" w:line="240" w:lineRule="auto"/>
        <w:rPr>
          <w:lang w:eastAsia="da-DK"/>
        </w:rPr>
      </w:pPr>
      <w:r w:rsidRPr="00B175A2">
        <w:rPr>
          <w:lang w:eastAsia="da-DK"/>
        </w:rPr>
        <w:t>Skolen iværksætter flg. foranstaltning:</w:t>
      </w:r>
    </w:p>
    <w:p w14:paraId="6FBBC382" w14:textId="77A63110" w:rsidR="00530D3B" w:rsidRPr="00B175A2" w:rsidRDefault="0059479E" w:rsidP="006B0E50">
      <w:pPr>
        <w:pStyle w:val="Listeafsnit"/>
        <w:numPr>
          <w:ilvl w:val="0"/>
          <w:numId w:val="17"/>
        </w:numPr>
        <w:autoSpaceDE w:val="0"/>
        <w:autoSpaceDN w:val="0"/>
        <w:adjustRightInd w:val="0"/>
        <w:spacing w:after="0" w:line="240" w:lineRule="auto"/>
        <w:ind w:left="360"/>
        <w:rPr>
          <w:rFonts w:cs="Calibri"/>
          <w:sz w:val="20"/>
          <w:szCs w:val="20"/>
        </w:rPr>
      </w:pPr>
      <w:r w:rsidRPr="00B175A2">
        <w:rPr>
          <w:rFonts w:cs="Calibri"/>
        </w:rPr>
        <w:t>S</w:t>
      </w:r>
      <w:r w:rsidR="000A641C" w:rsidRPr="00B175A2">
        <w:rPr>
          <w:rFonts w:cs="Calibri"/>
        </w:rPr>
        <w:t xml:space="preserve">kolen </w:t>
      </w:r>
      <w:r w:rsidR="005E6971" w:rsidRPr="00B175A2">
        <w:rPr>
          <w:rFonts w:cs="Calibri"/>
        </w:rPr>
        <w:t xml:space="preserve">opretter </w:t>
      </w:r>
      <w:r w:rsidR="002256E0" w:rsidRPr="00B175A2">
        <w:rPr>
          <w:rFonts w:cs="Calibri"/>
        </w:rPr>
        <w:t>så vidt muligt</w:t>
      </w:r>
      <w:r w:rsidR="00DD427D" w:rsidRPr="00B175A2">
        <w:rPr>
          <w:rFonts w:cs="Calibri"/>
        </w:rPr>
        <w:t xml:space="preserve"> prøven gennem </w:t>
      </w:r>
      <w:r w:rsidR="000A641C" w:rsidRPr="00B175A2">
        <w:rPr>
          <w:rFonts w:cs="Calibri"/>
        </w:rPr>
        <w:t>eksamensplanen i fx Lectio</w:t>
      </w:r>
    </w:p>
    <w:p w14:paraId="4AD50C0C" w14:textId="5A0EC3F9" w:rsidR="001C6EF1" w:rsidRPr="00B175A2" w:rsidRDefault="000A641C" w:rsidP="00604194">
      <w:pPr>
        <w:pStyle w:val="Listeafsnit"/>
        <w:numPr>
          <w:ilvl w:val="0"/>
          <w:numId w:val="17"/>
        </w:numPr>
        <w:autoSpaceDE w:val="0"/>
        <w:autoSpaceDN w:val="0"/>
        <w:adjustRightInd w:val="0"/>
        <w:spacing w:after="0" w:line="240" w:lineRule="auto"/>
        <w:ind w:left="360"/>
        <w:rPr>
          <w:rFonts w:cs="Calibri"/>
        </w:rPr>
      </w:pPr>
      <w:r w:rsidRPr="00B175A2">
        <w:rPr>
          <w:rFonts w:cs="Calibri"/>
        </w:rPr>
        <w:t>Hvis prøven oprette</w:t>
      </w:r>
      <w:r w:rsidR="00DD427D" w:rsidRPr="00B175A2">
        <w:rPr>
          <w:rFonts w:cs="Calibri"/>
        </w:rPr>
        <w:t>s</w:t>
      </w:r>
      <w:r w:rsidRPr="00B175A2">
        <w:rPr>
          <w:rFonts w:cs="Calibri"/>
        </w:rPr>
        <w:t xml:space="preserve"> </w:t>
      </w:r>
      <w:r w:rsidR="005B2AE0" w:rsidRPr="00B175A2">
        <w:rPr>
          <w:rFonts w:cs="Calibri"/>
        </w:rPr>
        <w:t>manuelt,</w:t>
      </w:r>
      <w:r w:rsidRPr="00B175A2">
        <w:rPr>
          <w:rFonts w:cs="Calibri"/>
        </w:rPr>
        <w:t xml:space="preserve"> bør de</w:t>
      </w:r>
      <w:r w:rsidR="001C6EF1" w:rsidRPr="00B175A2">
        <w:rPr>
          <w:rFonts w:cs="Calibri"/>
        </w:rPr>
        <w:t>t sikres, at der</w:t>
      </w:r>
      <w:r w:rsidRPr="00B175A2">
        <w:rPr>
          <w:rFonts w:cs="Calibri"/>
        </w:rPr>
        <w:t xml:space="preserve"> udelukkende angives det reelle tidsrum</w:t>
      </w:r>
      <w:r w:rsidR="005E6971" w:rsidRPr="00B175A2">
        <w:rPr>
          <w:rFonts w:cs="Calibri"/>
        </w:rPr>
        <w:t>, hvori</w:t>
      </w:r>
      <w:r w:rsidRPr="00B175A2">
        <w:rPr>
          <w:rFonts w:cs="Calibri"/>
        </w:rPr>
        <w:t xml:space="preserve"> eksamen finder sted</w:t>
      </w:r>
      <w:r w:rsidR="001C6EF1" w:rsidRPr="00B175A2">
        <w:rPr>
          <w:rFonts w:cs="Calibri"/>
        </w:rPr>
        <w:t>.</w:t>
      </w:r>
    </w:p>
    <w:p w14:paraId="556EE0AA" w14:textId="77777777" w:rsidR="001C6EF1" w:rsidRPr="00B175A2" w:rsidRDefault="001C6EF1" w:rsidP="00DD427D">
      <w:pPr>
        <w:autoSpaceDE w:val="0"/>
        <w:autoSpaceDN w:val="0"/>
        <w:adjustRightInd w:val="0"/>
        <w:spacing w:after="0" w:line="240" w:lineRule="auto"/>
        <w:rPr>
          <w:rFonts w:cs="Calibri"/>
        </w:rPr>
      </w:pPr>
    </w:p>
    <w:p w14:paraId="7B0833F3" w14:textId="448ABF5A" w:rsidR="00DD427D" w:rsidRPr="00B175A2" w:rsidRDefault="00DD427D" w:rsidP="00DD427D">
      <w:pPr>
        <w:autoSpaceDE w:val="0"/>
        <w:autoSpaceDN w:val="0"/>
        <w:adjustRightInd w:val="0"/>
        <w:spacing w:after="0" w:line="240" w:lineRule="auto"/>
        <w:rPr>
          <w:rFonts w:cs="Calibri"/>
          <w:sz w:val="20"/>
          <w:szCs w:val="20"/>
        </w:rPr>
      </w:pPr>
      <w:r w:rsidRPr="00B175A2">
        <w:rPr>
          <w:rFonts w:cs="Calibri"/>
        </w:rPr>
        <w:t xml:space="preserve">Skolen er opmærksom på, at i fald der angives et forkert tidsrum for prøven, og elever tilgår ExamCookie og bliver monitoreret uden for prøvens tidsrum, er der tale om en utilsigtet hændelse. </w:t>
      </w:r>
    </w:p>
    <w:p w14:paraId="024C9E64" w14:textId="04BDE9EA" w:rsidR="00DD427D" w:rsidRPr="00B175A2" w:rsidRDefault="00DD427D" w:rsidP="00DD427D">
      <w:pPr>
        <w:autoSpaceDE w:val="0"/>
        <w:autoSpaceDN w:val="0"/>
        <w:adjustRightInd w:val="0"/>
        <w:spacing w:after="0" w:line="240" w:lineRule="auto"/>
        <w:rPr>
          <w:rFonts w:cs="Calibri"/>
        </w:rPr>
      </w:pPr>
    </w:p>
    <w:p w14:paraId="40C1A78A" w14:textId="09142993" w:rsidR="00275539" w:rsidRPr="00B175A2" w:rsidRDefault="00DD427D" w:rsidP="00EF1180">
      <w:pPr>
        <w:rPr>
          <w:lang w:eastAsia="da-DK"/>
        </w:rPr>
      </w:pPr>
      <w:r w:rsidRPr="00B175A2">
        <w:rPr>
          <w:rFonts w:cs="Calibri"/>
        </w:rPr>
        <w:t xml:space="preserve">Skolen </w:t>
      </w:r>
      <w:r w:rsidR="005B2AE0" w:rsidRPr="00B175A2">
        <w:rPr>
          <w:rFonts w:cs="Calibri"/>
        </w:rPr>
        <w:t>informerer</w:t>
      </w:r>
      <w:r w:rsidRPr="00B175A2">
        <w:rPr>
          <w:rFonts w:cs="Calibri"/>
        </w:rPr>
        <w:t xml:space="preserve"> eleverne om, </w:t>
      </w:r>
      <w:r w:rsidRPr="00B175A2">
        <w:rPr>
          <w:lang w:eastAsia="da-DK"/>
        </w:rPr>
        <w:t>at</w:t>
      </w:r>
      <w:r w:rsidR="00FD3569" w:rsidRPr="00B175A2">
        <w:rPr>
          <w:lang w:eastAsia="da-DK"/>
        </w:rPr>
        <w:t xml:space="preserve"> </w:t>
      </w:r>
      <w:r w:rsidR="00426FFA" w:rsidRPr="00B175A2">
        <w:rPr>
          <w:lang w:eastAsia="da-DK"/>
        </w:rPr>
        <w:t xml:space="preserve">der er </w:t>
      </w:r>
      <w:r w:rsidR="00FD3569" w:rsidRPr="00B175A2">
        <w:rPr>
          <w:lang w:eastAsia="da-DK"/>
        </w:rPr>
        <w:t>mulighed for at anmode om en ekstraordinær sletning,</w:t>
      </w:r>
      <w:r w:rsidRPr="00B175A2">
        <w:rPr>
          <w:lang w:eastAsia="da-DK"/>
        </w:rPr>
        <w:t xml:space="preserve"> hvis der ved en fejl er indsamlet</w:t>
      </w:r>
      <w:r w:rsidR="005E6971" w:rsidRPr="00B175A2">
        <w:rPr>
          <w:lang w:eastAsia="da-DK"/>
        </w:rPr>
        <w:t xml:space="preserve"> private </w:t>
      </w:r>
      <w:r w:rsidRPr="00B175A2">
        <w:rPr>
          <w:lang w:eastAsia="da-DK"/>
        </w:rPr>
        <w:t>oplysninger</w:t>
      </w:r>
      <w:r w:rsidR="008F366E" w:rsidRPr="00B175A2">
        <w:rPr>
          <w:lang w:eastAsia="da-DK"/>
        </w:rPr>
        <w:t xml:space="preserve">. Anmodning skal ske til en navngiven </w:t>
      </w:r>
      <w:r w:rsidRPr="00B175A2">
        <w:rPr>
          <w:lang w:eastAsia="da-DK"/>
        </w:rPr>
        <w:t>ansvarlig på skole</w:t>
      </w:r>
      <w:r w:rsidR="008F366E" w:rsidRPr="00B175A2">
        <w:rPr>
          <w:lang w:eastAsia="da-DK"/>
        </w:rPr>
        <w:t>n.</w:t>
      </w:r>
    </w:p>
    <w:bookmarkEnd w:id="0"/>
    <w:p w14:paraId="3A6156D0" w14:textId="77777777" w:rsidR="00275539" w:rsidRPr="00B175A2" w:rsidRDefault="00275539" w:rsidP="00275539">
      <w:pPr>
        <w:spacing w:after="0"/>
        <w:rPr>
          <w:lang w:eastAsia="da-DK"/>
        </w:rPr>
      </w:pPr>
    </w:p>
    <w:p w14:paraId="10143E59" w14:textId="5EFECD3A" w:rsidR="00581730" w:rsidRPr="004824EB" w:rsidRDefault="00192234" w:rsidP="00B56CA9">
      <w:pPr>
        <w:pStyle w:val="Overskrift1"/>
        <w:spacing w:line="276" w:lineRule="auto"/>
        <w:rPr>
          <w:rFonts w:eastAsia="Times New Roman"/>
          <w:lang w:eastAsia="da-DK"/>
        </w:rPr>
      </w:pPr>
      <w:r>
        <w:rPr>
          <w:rFonts w:eastAsia="Times New Roman"/>
          <w:lang w:eastAsia="da-DK"/>
        </w:rPr>
        <w:t>8</w:t>
      </w:r>
      <w:r w:rsidR="00B35B0F">
        <w:rPr>
          <w:rFonts w:eastAsia="Times New Roman"/>
          <w:lang w:eastAsia="da-DK"/>
        </w:rPr>
        <w:t xml:space="preserve">. </w:t>
      </w:r>
      <w:r w:rsidR="00581730" w:rsidRPr="004824EB">
        <w:rPr>
          <w:rFonts w:eastAsia="Times New Roman"/>
          <w:lang w:eastAsia="da-DK"/>
        </w:rPr>
        <w:t>Sikkerhedsforanstaltninger ved brug af ExamCookie</w:t>
      </w:r>
    </w:p>
    <w:p w14:paraId="73A88A1C" w14:textId="10996E00" w:rsidR="00581730" w:rsidRPr="00581730" w:rsidRDefault="0080422A" w:rsidP="00B56CA9">
      <w:pPr>
        <w:spacing w:after="0" w:line="276" w:lineRule="auto"/>
        <w:rPr>
          <w:rFonts w:cstheme="minorHAnsi"/>
        </w:rPr>
      </w:pPr>
      <w:r>
        <w:rPr>
          <w:rFonts w:cstheme="minorHAnsi"/>
        </w:rPr>
        <w:t>Skolen</w:t>
      </w:r>
      <w:r w:rsidR="00581730" w:rsidRPr="00581730">
        <w:rPr>
          <w:rFonts w:cstheme="minorHAnsi"/>
        </w:rPr>
        <w:t xml:space="preserve"> ønsker at være bevidst om enhver </w:t>
      </w:r>
      <w:r w:rsidR="00106498" w:rsidRPr="00581730">
        <w:rPr>
          <w:rFonts w:cstheme="minorHAnsi"/>
        </w:rPr>
        <w:t>risiko</w:t>
      </w:r>
      <w:r w:rsidR="00581730" w:rsidRPr="00581730">
        <w:rPr>
          <w:rFonts w:cstheme="minorHAnsi"/>
        </w:rPr>
        <w:t xml:space="preserve"> ved brug af ExamCookie, at forholde sig til identificere</w:t>
      </w:r>
      <w:r w:rsidR="00AE1BFA">
        <w:rPr>
          <w:rFonts w:cstheme="minorHAnsi"/>
        </w:rPr>
        <w:t>de</w:t>
      </w:r>
      <w:r w:rsidR="00581730" w:rsidRPr="00581730">
        <w:rPr>
          <w:rFonts w:cstheme="minorHAnsi"/>
        </w:rPr>
        <w:t xml:space="preserve"> risici og ivær</w:t>
      </w:r>
      <w:r w:rsidR="00DC1977">
        <w:rPr>
          <w:rFonts w:cstheme="minorHAnsi"/>
        </w:rPr>
        <w:t>ksætte risikonedbringende foranstaltninger</w:t>
      </w:r>
      <w:r w:rsidR="00581730" w:rsidRPr="00581730">
        <w:rPr>
          <w:rFonts w:cstheme="minorHAnsi"/>
        </w:rPr>
        <w:t xml:space="preserve"> for derigennem søge at opnå et tilstrækkeligt sikkerhedsniveau. </w:t>
      </w:r>
    </w:p>
    <w:p w14:paraId="23C753B4" w14:textId="77777777" w:rsidR="00581730" w:rsidRDefault="00581730" w:rsidP="00B56CA9">
      <w:pPr>
        <w:spacing w:after="0" w:line="276" w:lineRule="auto"/>
        <w:rPr>
          <w:rFonts w:cstheme="minorHAnsi"/>
        </w:rPr>
      </w:pPr>
    </w:p>
    <w:p w14:paraId="30E2D9DD" w14:textId="5137AE99" w:rsidR="00581730" w:rsidRDefault="00581730" w:rsidP="00B56CA9">
      <w:pPr>
        <w:spacing w:after="0" w:line="276" w:lineRule="auto"/>
        <w:rPr>
          <w:rFonts w:cstheme="minorHAnsi"/>
        </w:rPr>
      </w:pPr>
      <w:r>
        <w:rPr>
          <w:rFonts w:cstheme="minorHAnsi"/>
        </w:rPr>
        <w:t xml:space="preserve">Persondataforordningens art. 32, stk. 1, fastslår, at den dataansvarlige og databehandleren skal gennemføre passende tekniske og organisatoriske foranstaltninger, og stk. 2, at der ved vurderingen af, hvilket sikkerhedsniveau der er passende navnlig </w:t>
      </w:r>
      <w:r w:rsidR="0038633A">
        <w:rPr>
          <w:rFonts w:cstheme="minorHAnsi"/>
        </w:rPr>
        <w:t xml:space="preserve">skal </w:t>
      </w:r>
      <w:r>
        <w:rPr>
          <w:rFonts w:cstheme="minorHAnsi"/>
        </w:rPr>
        <w:t>tages hensyn til risiko for ”hændelig eller ulovlig tilintetgørelse, tab, ændring, uautoriseret videregivelse</w:t>
      </w:r>
      <w:r w:rsidR="00B85530">
        <w:rPr>
          <w:rFonts w:cstheme="minorHAnsi"/>
        </w:rPr>
        <w:t xml:space="preserve"> </w:t>
      </w:r>
      <w:r>
        <w:rPr>
          <w:rFonts w:cstheme="minorHAnsi"/>
        </w:rPr>
        <w:t>af eller adgang til personoplysninger, der er transmitteret, opbevaret eller på anden måde behandlet.”</w:t>
      </w:r>
    </w:p>
    <w:p w14:paraId="09CCB2FA" w14:textId="6477FFE7" w:rsidR="00581730" w:rsidRDefault="00581730" w:rsidP="00B56CA9">
      <w:pPr>
        <w:spacing w:after="0" w:line="276" w:lineRule="auto"/>
        <w:rPr>
          <w:rFonts w:cstheme="minorHAnsi"/>
        </w:rPr>
      </w:pPr>
    </w:p>
    <w:p w14:paraId="6AA13D39" w14:textId="70163E39" w:rsidR="00840645" w:rsidRDefault="00840645" w:rsidP="00B56CA9">
      <w:pPr>
        <w:spacing w:after="0" w:line="276" w:lineRule="auto"/>
      </w:pPr>
      <w:r>
        <w:lastRenderedPageBreak/>
        <w:t>Konkret fremgår det af databehandleraftalens Bilag C, pkt. C.2., a</w:t>
      </w:r>
      <w:r w:rsidRPr="00840645">
        <w:t xml:space="preserve">t </w:t>
      </w:r>
      <w:r>
        <w:t xml:space="preserve">sikkerhedsniveauet skal afspejle, ”at </w:t>
      </w:r>
      <w:r w:rsidRPr="00840645">
        <w:t>databehandleren indsamler fortrolige oplysninger mhp. at kunne dokumentere evt. eksamenssnyd.</w:t>
      </w:r>
      <w:r>
        <w:t>”</w:t>
      </w:r>
    </w:p>
    <w:p w14:paraId="205E0C0B" w14:textId="6F564D09" w:rsidR="00615EC8" w:rsidRDefault="00615EC8" w:rsidP="00B56CA9">
      <w:pPr>
        <w:spacing w:after="0" w:line="276" w:lineRule="auto"/>
      </w:pPr>
    </w:p>
    <w:p w14:paraId="5CD649DB" w14:textId="68483F14" w:rsidR="00615EC8" w:rsidRPr="00840645" w:rsidRDefault="00615EC8" w:rsidP="00B56CA9">
      <w:pPr>
        <w:spacing w:after="0" w:line="276" w:lineRule="auto"/>
        <w:rPr>
          <w:rFonts w:cstheme="minorHAnsi"/>
        </w:rPr>
      </w:pPr>
      <w:r>
        <w:t>ExamCookie</w:t>
      </w:r>
      <w:r w:rsidR="00E962B9">
        <w:t xml:space="preserve"> indhenter en gang årligt for egen regning ISAE 3000</w:t>
      </w:r>
      <w:r w:rsidR="00127D2E">
        <w:t xml:space="preserve"> </w:t>
      </w:r>
      <w:r w:rsidR="00A6334F">
        <w:t>GDPR-erklæring</w:t>
      </w:r>
      <w:r w:rsidR="00E962B9">
        <w:t>.</w:t>
      </w:r>
    </w:p>
    <w:p w14:paraId="25D23055" w14:textId="77777777" w:rsidR="00840645" w:rsidRDefault="00840645" w:rsidP="00B56CA9">
      <w:pPr>
        <w:spacing w:after="0" w:line="276" w:lineRule="auto"/>
        <w:rPr>
          <w:rFonts w:cstheme="minorHAnsi"/>
        </w:rPr>
      </w:pPr>
    </w:p>
    <w:p w14:paraId="0CFAE36F" w14:textId="356B6F1A" w:rsidR="00581730" w:rsidRPr="00FD1BBB" w:rsidRDefault="00840645" w:rsidP="00B56CA9">
      <w:pPr>
        <w:spacing w:after="0" w:line="276" w:lineRule="auto"/>
        <w:rPr>
          <w:rFonts w:cstheme="minorHAnsi"/>
          <w:u w:val="single"/>
        </w:rPr>
      </w:pPr>
      <w:r w:rsidRPr="00FD1BBB">
        <w:rPr>
          <w:rFonts w:cstheme="minorHAnsi"/>
          <w:u w:val="single"/>
        </w:rPr>
        <w:t>D</w:t>
      </w:r>
      <w:r w:rsidR="00E962B9" w:rsidRPr="00FD1BBB">
        <w:rPr>
          <w:rFonts w:cstheme="minorHAnsi"/>
          <w:u w:val="single"/>
        </w:rPr>
        <w:t xml:space="preserve">er </w:t>
      </w:r>
      <w:r w:rsidR="00581730" w:rsidRPr="00FD1BBB">
        <w:rPr>
          <w:rFonts w:cstheme="minorHAnsi"/>
          <w:u w:val="single"/>
        </w:rPr>
        <w:t>er iværksat flg. sikkerhedsforanstaltninger:</w:t>
      </w:r>
    </w:p>
    <w:p w14:paraId="0FF3DF29" w14:textId="77777777" w:rsidR="00581730" w:rsidRDefault="00581730" w:rsidP="00B56CA9">
      <w:pPr>
        <w:spacing w:after="0" w:line="276" w:lineRule="auto"/>
        <w:rPr>
          <w:rFonts w:cstheme="minorHAnsi"/>
        </w:rPr>
      </w:pPr>
    </w:p>
    <w:p w14:paraId="7870AE6D" w14:textId="77777777" w:rsidR="005D4CA8" w:rsidRPr="00615EC8" w:rsidRDefault="005D4CA8" w:rsidP="00B56CA9">
      <w:pPr>
        <w:spacing w:after="0" w:line="276" w:lineRule="auto"/>
        <w:rPr>
          <w:rFonts w:cstheme="minorHAnsi"/>
          <w:b/>
        </w:rPr>
      </w:pPr>
      <w:r w:rsidRPr="00615EC8">
        <w:rPr>
          <w:rFonts w:cstheme="minorHAnsi"/>
          <w:b/>
        </w:rPr>
        <w:t>Oversigt over brugerrettigheder:</w:t>
      </w:r>
    </w:p>
    <w:p w14:paraId="19C4E676" w14:textId="3715CBC9" w:rsidR="00581730" w:rsidRDefault="00581730" w:rsidP="00B56CA9">
      <w:pPr>
        <w:spacing w:after="0" w:line="276" w:lineRule="auto"/>
        <w:rPr>
          <w:rFonts w:cstheme="minorHAnsi"/>
        </w:rPr>
      </w:pPr>
      <w:r>
        <w:rPr>
          <w:rFonts w:cstheme="minorHAnsi"/>
        </w:rPr>
        <w:t>Skolen tildeler brugerrettigheder, og der er udarbejdet oversigt over hvilke adgangsniveauer</w:t>
      </w:r>
      <w:r w:rsidR="00AE1BFA">
        <w:rPr>
          <w:rFonts w:cstheme="minorHAnsi"/>
        </w:rPr>
        <w:t>,</w:t>
      </w:r>
      <w:r>
        <w:rPr>
          <w:rFonts w:cstheme="minorHAnsi"/>
        </w:rPr>
        <w:t xml:space="preserve"> </w:t>
      </w:r>
      <w:r w:rsidR="005D4CA8">
        <w:rPr>
          <w:rFonts w:cstheme="minorHAnsi"/>
        </w:rPr>
        <w:t xml:space="preserve">som </w:t>
      </w:r>
      <w:r>
        <w:rPr>
          <w:rFonts w:cstheme="minorHAnsi"/>
        </w:rPr>
        <w:t>giver hvilke rettigheder</w:t>
      </w:r>
      <w:r w:rsidR="009F1568">
        <w:rPr>
          <w:rFonts w:cstheme="minorHAnsi"/>
        </w:rPr>
        <w:t>, jf. ovenfor s. 4</w:t>
      </w:r>
      <w:r>
        <w:rPr>
          <w:rFonts w:cstheme="minorHAnsi"/>
        </w:rPr>
        <w:t xml:space="preserve">. </w:t>
      </w:r>
    </w:p>
    <w:p w14:paraId="31CA0A0B" w14:textId="77777777" w:rsidR="00581730" w:rsidRDefault="00581730" w:rsidP="00B56CA9">
      <w:pPr>
        <w:spacing w:after="0" w:line="276" w:lineRule="auto"/>
        <w:rPr>
          <w:rFonts w:cstheme="minorHAnsi"/>
        </w:rPr>
      </w:pPr>
    </w:p>
    <w:p w14:paraId="17E63A63" w14:textId="3FF3069B" w:rsidR="005D4CA8" w:rsidRPr="00B32DD8" w:rsidRDefault="005D4CA8" w:rsidP="00B56CA9">
      <w:pPr>
        <w:spacing w:after="0" w:line="276" w:lineRule="auto"/>
        <w:rPr>
          <w:b/>
        </w:rPr>
      </w:pPr>
      <w:r w:rsidRPr="00B32DD8">
        <w:rPr>
          <w:b/>
        </w:rPr>
        <w:t>Adgang til data:</w:t>
      </w:r>
    </w:p>
    <w:p w14:paraId="59F7AB6A" w14:textId="4366002B" w:rsidR="005D4CA8" w:rsidRDefault="005D4CA8" w:rsidP="00B56CA9">
      <w:pPr>
        <w:spacing w:after="0" w:line="276" w:lineRule="auto"/>
      </w:pPr>
      <w:r>
        <w:t xml:space="preserve">Alle personoplysninger </w:t>
      </w:r>
      <w:r w:rsidR="009F1568">
        <w:t>importeres direkte fra Uni-sync-</w:t>
      </w:r>
      <w:r>
        <w:t>tilslutningen.</w:t>
      </w:r>
      <w:r w:rsidR="00581730">
        <w:t xml:space="preserve"> </w:t>
      </w:r>
    </w:p>
    <w:p w14:paraId="2EF02548" w14:textId="11D2CB88" w:rsidR="00581730" w:rsidRDefault="00581730" w:rsidP="00B56CA9">
      <w:pPr>
        <w:spacing w:after="0" w:line="276" w:lineRule="auto"/>
      </w:pPr>
      <w:r>
        <w:t xml:space="preserve">Personoplysningerne </w:t>
      </w:r>
      <w:proofErr w:type="spellStart"/>
      <w:r>
        <w:t>pseudonymiseres</w:t>
      </w:r>
      <w:proofErr w:type="spellEnd"/>
      <w:r>
        <w:t xml:space="preserve"> og krypteres. Passwords til Unilogin er krypteret.</w:t>
      </w:r>
    </w:p>
    <w:p w14:paraId="5ED6D514" w14:textId="7E280D3D" w:rsidR="005D4CA8" w:rsidRPr="00FE1C06" w:rsidRDefault="00FE1C06" w:rsidP="00B56CA9">
      <w:pPr>
        <w:spacing w:after="0" w:line="276" w:lineRule="auto"/>
      </w:pPr>
      <w:r w:rsidRPr="00FE1C06">
        <w:t>K</w:t>
      </w:r>
      <w:r>
        <w:t xml:space="preserve">un én betroet medarbejder (partner) i virksomheden har adgang til data, og der er </w:t>
      </w:r>
      <w:r w:rsidR="005D4CA8" w:rsidRPr="00FE1C06">
        <w:t>indgået fortrolig</w:t>
      </w:r>
      <w:r>
        <w:t>hedserklæring</w:t>
      </w:r>
      <w:r w:rsidR="005D4CA8" w:rsidRPr="00FE1C06">
        <w:t>.</w:t>
      </w:r>
    </w:p>
    <w:p w14:paraId="28DE41CB" w14:textId="48194BE7" w:rsidR="008A7795" w:rsidRDefault="008A7795" w:rsidP="00B56CA9">
      <w:pPr>
        <w:spacing w:after="0" w:line="276" w:lineRule="auto"/>
        <w:rPr>
          <w:rFonts w:cstheme="minorHAnsi"/>
        </w:rPr>
      </w:pPr>
    </w:p>
    <w:p w14:paraId="3C21B305" w14:textId="1C47099F" w:rsidR="00C02BC0" w:rsidRDefault="005D4CA8" w:rsidP="00B56CA9">
      <w:pPr>
        <w:spacing w:after="0" w:line="276" w:lineRule="auto"/>
        <w:rPr>
          <w:rFonts w:cstheme="minorHAnsi"/>
        </w:rPr>
      </w:pPr>
      <w:r w:rsidRPr="002E3EC0">
        <w:rPr>
          <w:rFonts w:cstheme="minorHAnsi"/>
          <w:lang w:val="en-US"/>
        </w:rPr>
        <w:t xml:space="preserve">Al data </w:t>
      </w:r>
      <w:proofErr w:type="spellStart"/>
      <w:proofErr w:type="gramStart"/>
      <w:r w:rsidR="00106498" w:rsidRPr="002E3EC0">
        <w:rPr>
          <w:rFonts w:cstheme="minorHAnsi"/>
          <w:lang w:val="en-US"/>
        </w:rPr>
        <w:t>krypteres</w:t>
      </w:r>
      <w:proofErr w:type="spellEnd"/>
      <w:r w:rsidR="00106498" w:rsidRPr="002E3EC0">
        <w:rPr>
          <w:rFonts w:cstheme="minorHAnsi"/>
          <w:lang w:val="en-US"/>
        </w:rPr>
        <w:t xml:space="preserve"> ”in</w:t>
      </w:r>
      <w:proofErr w:type="gramEnd"/>
      <w:r w:rsidRPr="002E3EC0">
        <w:rPr>
          <w:rFonts w:cstheme="minorHAnsi"/>
          <w:lang w:val="en-US"/>
        </w:rPr>
        <w:t xml:space="preserve"> transmission”</w:t>
      </w:r>
      <w:r w:rsidR="00106498" w:rsidRPr="002E3EC0">
        <w:rPr>
          <w:rFonts w:cstheme="minorHAnsi"/>
          <w:lang w:val="en-US"/>
        </w:rPr>
        <w:t>,</w:t>
      </w:r>
      <w:r w:rsidRPr="002E3EC0">
        <w:rPr>
          <w:rFonts w:cstheme="minorHAnsi"/>
          <w:lang w:val="en-US"/>
        </w:rPr>
        <w:t xml:space="preserve"> ”in rest” og “in motion”.</w:t>
      </w:r>
      <w:r w:rsidR="0080422A" w:rsidRPr="002E3EC0">
        <w:rPr>
          <w:rFonts w:cstheme="minorHAnsi"/>
          <w:lang w:val="en-US"/>
        </w:rPr>
        <w:t xml:space="preserve"> </w:t>
      </w:r>
      <w:r w:rsidR="007B207C">
        <w:rPr>
          <w:rFonts w:cstheme="minorHAnsi"/>
        </w:rPr>
        <w:t>Data hverken deles med eller videregives til tredjeparter.</w:t>
      </w:r>
      <w:r w:rsidR="0080422A">
        <w:rPr>
          <w:rFonts w:cstheme="minorHAnsi"/>
        </w:rPr>
        <w:t xml:space="preserve"> </w:t>
      </w:r>
      <w:proofErr w:type="spellStart"/>
      <w:r w:rsidR="00C02BC0">
        <w:rPr>
          <w:rFonts w:cstheme="minorHAnsi"/>
        </w:rPr>
        <w:t>ExamCookie</w:t>
      </w:r>
      <w:r w:rsidR="00F423CC">
        <w:rPr>
          <w:rFonts w:cstheme="minorHAnsi"/>
        </w:rPr>
        <w:t>’</w:t>
      </w:r>
      <w:r w:rsidR="00C02BC0">
        <w:rPr>
          <w:rFonts w:cstheme="minorHAnsi"/>
        </w:rPr>
        <w:t>s</w:t>
      </w:r>
      <w:proofErr w:type="spellEnd"/>
      <w:r w:rsidR="00C02BC0">
        <w:rPr>
          <w:rFonts w:cstheme="minorHAnsi"/>
        </w:rPr>
        <w:t xml:space="preserve"> teknologi er sikkerhedstestet mod hacking og har opdateret antivirusprogram.</w:t>
      </w:r>
    </w:p>
    <w:p w14:paraId="727BE372" w14:textId="77777777" w:rsidR="009D2401" w:rsidRDefault="009D2401" w:rsidP="00B56CA9">
      <w:pPr>
        <w:spacing w:after="0" w:line="276" w:lineRule="auto"/>
        <w:rPr>
          <w:rFonts w:cstheme="minorHAnsi"/>
          <w:b/>
        </w:rPr>
      </w:pPr>
    </w:p>
    <w:p w14:paraId="2D022249" w14:textId="256CBCA6" w:rsidR="008F7655" w:rsidRPr="00B32DD8" w:rsidRDefault="007B207C" w:rsidP="00B56CA9">
      <w:pPr>
        <w:spacing w:after="0" w:line="276" w:lineRule="auto"/>
        <w:rPr>
          <w:rFonts w:cstheme="minorHAnsi"/>
          <w:b/>
        </w:rPr>
      </w:pPr>
      <w:r w:rsidRPr="00B32DD8">
        <w:rPr>
          <w:rFonts w:cstheme="minorHAnsi"/>
          <w:b/>
        </w:rPr>
        <w:t>Opbevaring af data:</w:t>
      </w:r>
    </w:p>
    <w:p w14:paraId="0530E92E" w14:textId="10BAA7CF" w:rsidR="008A7795" w:rsidRDefault="008F7655" w:rsidP="00B56CA9">
      <w:pPr>
        <w:spacing w:after="0" w:line="276" w:lineRule="auto"/>
        <w:rPr>
          <w:rFonts w:cstheme="minorHAnsi"/>
        </w:rPr>
      </w:pPr>
      <w:r w:rsidRPr="0062699F">
        <w:rPr>
          <w:rFonts w:cstheme="minorHAnsi"/>
        </w:rPr>
        <w:t xml:space="preserve">Data opbevares på </w:t>
      </w:r>
      <w:proofErr w:type="spellStart"/>
      <w:r w:rsidRPr="0062699F">
        <w:rPr>
          <w:rFonts w:cstheme="minorHAnsi"/>
        </w:rPr>
        <w:t>ExamCookie</w:t>
      </w:r>
      <w:r w:rsidR="00F423CC">
        <w:rPr>
          <w:rFonts w:cstheme="minorHAnsi"/>
        </w:rPr>
        <w:t>’</w:t>
      </w:r>
      <w:r w:rsidRPr="0062699F">
        <w:rPr>
          <w:rFonts w:cstheme="minorHAnsi"/>
        </w:rPr>
        <w:t>s</w:t>
      </w:r>
      <w:proofErr w:type="spellEnd"/>
      <w:r w:rsidRPr="0062699F">
        <w:rPr>
          <w:rFonts w:cstheme="minorHAnsi"/>
        </w:rPr>
        <w:t xml:space="preserve"> servere hos </w:t>
      </w:r>
      <w:r>
        <w:rPr>
          <w:rFonts w:cstheme="minorHAnsi"/>
        </w:rPr>
        <w:t xml:space="preserve">Microsoft </w:t>
      </w:r>
      <w:proofErr w:type="spellStart"/>
      <w:r>
        <w:rPr>
          <w:rFonts w:cstheme="minorHAnsi"/>
        </w:rPr>
        <w:t>Azure</w:t>
      </w:r>
      <w:proofErr w:type="spellEnd"/>
      <w:r>
        <w:rPr>
          <w:rFonts w:cstheme="minorHAnsi"/>
        </w:rPr>
        <w:t xml:space="preserve"> i Holland og Tyskland. </w:t>
      </w:r>
      <w:r w:rsidR="008A7795">
        <w:rPr>
          <w:rFonts w:cstheme="minorHAnsi"/>
        </w:rPr>
        <w:t xml:space="preserve">Microsoft </w:t>
      </w:r>
      <w:proofErr w:type="spellStart"/>
      <w:r w:rsidR="008A7795">
        <w:rPr>
          <w:rFonts w:cstheme="minorHAnsi"/>
        </w:rPr>
        <w:t>Azure’s</w:t>
      </w:r>
      <w:proofErr w:type="spellEnd"/>
      <w:r w:rsidR="008A7795">
        <w:rPr>
          <w:rFonts w:cstheme="minorHAnsi"/>
        </w:rPr>
        <w:t xml:space="preserve"> datacentre </w:t>
      </w:r>
      <w:r w:rsidR="008A7795" w:rsidRPr="008A7795">
        <w:rPr>
          <w:rFonts w:cstheme="minorHAnsi"/>
        </w:rPr>
        <w:t>opfylder internationale og branchespecifikke standarder og overenss</w:t>
      </w:r>
      <w:r w:rsidR="00F423CC">
        <w:rPr>
          <w:rFonts w:cstheme="minorHAnsi"/>
        </w:rPr>
        <w:t xml:space="preserve">temmelser, herunder adskillige </w:t>
      </w:r>
      <w:r w:rsidR="008A7795" w:rsidRPr="008A7795">
        <w:rPr>
          <w:rFonts w:cstheme="minorHAnsi"/>
        </w:rPr>
        <w:t>ISO-certificeringer.</w:t>
      </w:r>
    </w:p>
    <w:p w14:paraId="607ED4C4" w14:textId="77777777" w:rsidR="008A7795" w:rsidRDefault="008A7795" w:rsidP="00B56CA9">
      <w:pPr>
        <w:spacing w:after="0" w:line="276" w:lineRule="auto"/>
        <w:rPr>
          <w:rFonts w:cstheme="minorHAnsi"/>
        </w:rPr>
      </w:pPr>
    </w:p>
    <w:p w14:paraId="72EC1332" w14:textId="307CADC4" w:rsidR="008F7655" w:rsidRDefault="00591333" w:rsidP="00B56CA9">
      <w:pPr>
        <w:spacing w:after="0" w:line="276" w:lineRule="auto"/>
        <w:rPr>
          <w:rFonts w:cstheme="minorHAnsi"/>
        </w:rPr>
      </w:pPr>
      <w:r>
        <w:rPr>
          <w:rFonts w:cstheme="minorHAnsi"/>
        </w:rPr>
        <w:t>Registreringsdata og E</w:t>
      </w:r>
      <w:r w:rsidR="008F7655">
        <w:rPr>
          <w:rFonts w:cstheme="minorHAnsi"/>
        </w:rPr>
        <w:t xml:space="preserve">ksamensdata er gemt bag to separate krypteringsnøgler, som kun den betroede medarbejder har adgang til, og adgang kræver konkret login gennem 2-faktor godkendelse, krypteringsnøgle og én specifik IP-adresse. </w:t>
      </w:r>
    </w:p>
    <w:p w14:paraId="72EF5781" w14:textId="77777777" w:rsidR="00C02BC0" w:rsidRDefault="00C02BC0" w:rsidP="00B56CA9">
      <w:pPr>
        <w:spacing w:after="0" w:line="276" w:lineRule="auto"/>
        <w:rPr>
          <w:rFonts w:cstheme="minorHAnsi"/>
        </w:rPr>
      </w:pPr>
    </w:p>
    <w:p w14:paraId="2F073472" w14:textId="77777777" w:rsidR="008F7655" w:rsidRDefault="008F7655" w:rsidP="00B56CA9">
      <w:pPr>
        <w:spacing w:after="0" w:line="276" w:lineRule="auto"/>
        <w:rPr>
          <w:rFonts w:cstheme="minorHAnsi"/>
        </w:rPr>
      </w:pPr>
      <w:r>
        <w:rPr>
          <w:rFonts w:cstheme="minorHAnsi"/>
        </w:rPr>
        <w:t>Data er</w:t>
      </w:r>
      <w:r w:rsidRPr="008346E5">
        <w:rPr>
          <w:rFonts w:cstheme="minorHAnsi"/>
          <w:i/>
        </w:rPr>
        <w:t xml:space="preserve"> ikke</w:t>
      </w:r>
      <w:r>
        <w:rPr>
          <w:rFonts w:cstheme="minorHAnsi"/>
        </w:rPr>
        <w:t xml:space="preserve"> tilgængelig for underdatabehandler Microsoft </w:t>
      </w:r>
      <w:proofErr w:type="spellStart"/>
      <w:r>
        <w:rPr>
          <w:rFonts w:cstheme="minorHAnsi"/>
        </w:rPr>
        <w:t>Azure</w:t>
      </w:r>
      <w:proofErr w:type="spellEnd"/>
      <w:r>
        <w:rPr>
          <w:rFonts w:cstheme="minorHAnsi"/>
        </w:rPr>
        <w:t xml:space="preserve">, jf. hertil </w:t>
      </w:r>
      <w:proofErr w:type="spellStart"/>
      <w:r>
        <w:rPr>
          <w:rFonts w:cstheme="minorHAnsi"/>
        </w:rPr>
        <w:t>ExamCookie’s</w:t>
      </w:r>
      <w:proofErr w:type="spellEnd"/>
      <w:r>
        <w:rPr>
          <w:rFonts w:cstheme="minorHAnsi"/>
        </w:rPr>
        <w:t xml:space="preserve"> </w:t>
      </w:r>
      <w:proofErr w:type="spellStart"/>
      <w:r>
        <w:rPr>
          <w:rFonts w:cstheme="minorHAnsi"/>
        </w:rPr>
        <w:t>databehandleraftale</w:t>
      </w:r>
      <w:proofErr w:type="spellEnd"/>
      <w:r>
        <w:rPr>
          <w:rFonts w:cstheme="minorHAnsi"/>
        </w:rPr>
        <w:t xml:space="preserve"> Bilag C, pkt. C.6.:</w:t>
      </w:r>
    </w:p>
    <w:p w14:paraId="4273C398" w14:textId="77777777" w:rsidR="008F7655" w:rsidRPr="004B7AFC" w:rsidRDefault="008F7655" w:rsidP="00B56CA9">
      <w:pPr>
        <w:spacing w:after="0" w:line="276" w:lineRule="auto"/>
        <w:rPr>
          <w:rFonts w:ascii="Calibri" w:hAnsi="Calibri" w:cs="Calibri"/>
        </w:rPr>
      </w:pPr>
    </w:p>
    <w:p w14:paraId="6E237150" w14:textId="3F0C0301" w:rsidR="008F7655" w:rsidRPr="004B7AFC" w:rsidRDefault="00283FB7" w:rsidP="00B56CA9">
      <w:pPr>
        <w:pStyle w:val="Default"/>
        <w:spacing w:line="276" w:lineRule="auto"/>
        <w:rPr>
          <w:rFonts w:cs="Calibri"/>
          <w:sz w:val="22"/>
          <w:szCs w:val="22"/>
        </w:rPr>
      </w:pPr>
      <w:r>
        <w:rPr>
          <w:rFonts w:cs="Calibri"/>
          <w:b/>
          <w:bCs/>
          <w:sz w:val="22"/>
          <w:szCs w:val="22"/>
        </w:rPr>
        <w:t>”</w:t>
      </w:r>
      <w:r w:rsidR="008F7655" w:rsidRPr="004B7AFC">
        <w:rPr>
          <w:rFonts w:cs="Calibri"/>
          <w:b/>
          <w:bCs/>
          <w:sz w:val="22"/>
          <w:szCs w:val="22"/>
        </w:rPr>
        <w:t xml:space="preserve">C.6 Instruks vedrørende overførsel af personoplysninger til tredjelande </w:t>
      </w:r>
    </w:p>
    <w:p w14:paraId="60BEF4C2" w14:textId="75CDAC24" w:rsidR="008F7655" w:rsidRPr="004B7AFC" w:rsidRDefault="008F7655" w:rsidP="00B56CA9">
      <w:pPr>
        <w:spacing w:after="0" w:line="276" w:lineRule="auto"/>
        <w:rPr>
          <w:rFonts w:ascii="Calibri" w:hAnsi="Calibri" w:cs="Calibri"/>
          <w:color w:val="000000"/>
        </w:rPr>
      </w:pPr>
      <w:r w:rsidRPr="004B7AFC">
        <w:rPr>
          <w:rFonts w:ascii="Calibri" w:hAnsi="Calibri" w:cs="Calibri"/>
          <w:color w:val="000000"/>
        </w:rPr>
        <w:t>Der overføres ikke data til tredjelande. Data bliver som beskre</w:t>
      </w:r>
      <w:r>
        <w:rPr>
          <w:rFonts w:ascii="Calibri" w:hAnsi="Calibri" w:cs="Calibri"/>
          <w:color w:val="000000"/>
        </w:rPr>
        <w:t>vet i denne</w:t>
      </w:r>
      <w:r w:rsidR="008A7795">
        <w:rPr>
          <w:rFonts w:ascii="Calibri" w:hAnsi="Calibri" w:cs="Calibri"/>
          <w:color w:val="000000"/>
        </w:rPr>
        <w:t xml:space="preserve"> aftale bilag B, opbevare[t]</w:t>
      </w:r>
      <w:r w:rsidRPr="004B7AFC">
        <w:rPr>
          <w:rFonts w:ascii="Calibri" w:hAnsi="Calibri" w:cs="Calibri"/>
          <w:color w:val="000000"/>
        </w:rPr>
        <w:t xml:space="preserve"> i Holland &amp; Tyskland, efter aftale med Microsoft </w:t>
      </w:r>
      <w:proofErr w:type="spellStart"/>
      <w:r w:rsidRPr="004B7AFC">
        <w:rPr>
          <w:rFonts w:ascii="Calibri" w:hAnsi="Calibri" w:cs="Calibri"/>
          <w:color w:val="000000"/>
        </w:rPr>
        <w:t>Azure</w:t>
      </w:r>
      <w:proofErr w:type="spellEnd"/>
      <w:r w:rsidRPr="004B7AFC">
        <w:rPr>
          <w:rFonts w:ascii="Calibri" w:hAnsi="Calibri" w:cs="Calibri"/>
          <w:color w:val="000000"/>
        </w:rPr>
        <w:t xml:space="preserve">. Eventuel support fra Microsoft </w:t>
      </w:r>
      <w:proofErr w:type="spellStart"/>
      <w:r w:rsidRPr="004B7AFC">
        <w:rPr>
          <w:rFonts w:ascii="Calibri" w:hAnsi="Calibri" w:cs="Calibri"/>
          <w:color w:val="000000"/>
        </w:rPr>
        <w:t>Azure</w:t>
      </w:r>
      <w:proofErr w:type="spellEnd"/>
      <w:r w:rsidRPr="004B7AFC">
        <w:rPr>
          <w:rFonts w:ascii="Calibri" w:hAnsi="Calibri" w:cs="Calibri"/>
          <w:color w:val="000000"/>
        </w:rPr>
        <w:t xml:space="preserve"> vil ske fra deres danske support i henhold til aftalen med Microsoft </w:t>
      </w:r>
      <w:proofErr w:type="spellStart"/>
      <w:r w:rsidRPr="004B7AFC">
        <w:rPr>
          <w:rFonts w:ascii="Calibri" w:hAnsi="Calibri" w:cs="Calibri"/>
          <w:color w:val="000000"/>
        </w:rPr>
        <w:t>Azure</w:t>
      </w:r>
      <w:proofErr w:type="spellEnd"/>
      <w:r w:rsidRPr="004B7AFC">
        <w:rPr>
          <w:rFonts w:ascii="Calibri" w:hAnsi="Calibri" w:cs="Calibri"/>
          <w:color w:val="000000"/>
        </w:rPr>
        <w:t xml:space="preserve">. </w:t>
      </w:r>
    </w:p>
    <w:p w14:paraId="2D847C3C" w14:textId="0616A356" w:rsidR="008F7655" w:rsidRPr="00FF6C69" w:rsidRDefault="008F7655" w:rsidP="00B56CA9">
      <w:pPr>
        <w:spacing w:after="0" w:line="276" w:lineRule="auto"/>
        <w:rPr>
          <w:rFonts w:cstheme="minorHAnsi"/>
        </w:rPr>
      </w:pPr>
      <w:r w:rsidRPr="004B7AFC">
        <w:rPr>
          <w:rFonts w:ascii="Calibri" w:hAnsi="Calibri" w:cs="Calibri"/>
          <w:color w:val="000000"/>
        </w:rPr>
        <w:t>…”</w:t>
      </w:r>
    </w:p>
    <w:p w14:paraId="675E02DF" w14:textId="003016FA" w:rsidR="00BB739A" w:rsidRDefault="00BB739A" w:rsidP="00B56CA9">
      <w:pPr>
        <w:spacing w:after="0" w:line="276" w:lineRule="auto"/>
        <w:rPr>
          <w:rFonts w:cstheme="minorHAnsi"/>
          <w:b/>
        </w:rPr>
      </w:pPr>
    </w:p>
    <w:p w14:paraId="4081729C" w14:textId="3F0CC13C" w:rsidR="007B207C" w:rsidRPr="00B32DD8" w:rsidRDefault="007B207C" w:rsidP="00B56CA9">
      <w:pPr>
        <w:spacing w:after="0" w:line="276" w:lineRule="auto"/>
        <w:rPr>
          <w:rFonts w:cstheme="minorHAnsi"/>
          <w:b/>
        </w:rPr>
      </w:pPr>
      <w:r w:rsidRPr="00B32DD8">
        <w:rPr>
          <w:rFonts w:cstheme="minorHAnsi"/>
          <w:b/>
        </w:rPr>
        <w:t>Sletterutine:</w:t>
      </w:r>
    </w:p>
    <w:p w14:paraId="53C724A2" w14:textId="0A920FCC" w:rsidR="00AF3FEC" w:rsidRPr="007071D5" w:rsidRDefault="00581730" w:rsidP="009D2401">
      <w:pPr>
        <w:spacing w:after="0" w:line="276" w:lineRule="auto"/>
        <w:rPr>
          <w:rFonts w:cstheme="minorHAnsi"/>
        </w:rPr>
      </w:pPr>
      <w:r>
        <w:t xml:space="preserve">Personoplysningerne opbevares på </w:t>
      </w:r>
      <w:proofErr w:type="spellStart"/>
      <w:r>
        <w:t>ExamCookie’s</w:t>
      </w:r>
      <w:proofErr w:type="spellEnd"/>
      <w:r>
        <w:t xml:space="preserve"> </w:t>
      </w:r>
      <w:r w:rsidR="009D2401">
        <w:t>servers som udgangspunkt i 3</w:t>
      </w:r>
      <w:r w:rsidRPr="00FF6C69">
        <w:t>0 dage og</w:t>
      </w:r>
      <w:r w:rsidR="00BB739A">
        <w:t xml:space="preserve"> i særlige tilfælde</w:t>
      </w:r>
      <w:r>
        <w:t xml:space="preserve"> maksimalt</w:t>
      </w:r>
      <w:r w:rsidR="00BB739A">
        <w:t xml:space="preserve"> i</w:t>
      </w:r>
      <w:r w:rsidR="007071D5">
        <w:t xml:space="preserve"> 3 måneder</w:t>
      </w:r>
      <w:r>
        <w:t>.</w:t>
      </w:r>
      <w:r w:rsidR="009D2401">
        <w:rPr>
          <w:rFonts w:ascii="Arial" w:hAnsi="Arial" w:cs="Arial"/>
          <w:color w:val="000000"/>
          <w:sz w:val="24"/>
          <w:szCs w:val="24"/>
        </w:rPr>
        <w:t xml:space="preserve"> </w:t>
      </w:r>
      <w:r w:rsidR="00C02BC0" w:rsidRPr="00B56CA9">
        <w:rPr>
          <w:rFonts w:cstheme="minorHAnsi"/>
          <w:color w:val="000000"/>
        </w:rPr>
        <w:t xml:space="preserve">ExamCookie kan slette data inden for maksimalt 48 timer, hvis der skulle være et </w:t>
      </w:r>
      <w:r w:rsidR="00C02BC0" w:rsidRPr="00B56CA9">
        <w:rPr>
          <w:rFonts w:cstheme="minorHAnsi"/>
          <w:color w:val="000000"/>
        </w:rPr>
        <w:lastRenderedPageBreak/>
        <w:t xml:space="preserve">ønske fra den dataansvarlige </w:t>
      </w:r>
      <w:r w:rsidR="007071D5">
        <w:rPr>
          <w:rFonts w:cstheme="minorHAnsi"/>
          <w:color w:val="000000"/>
        </w:rPr>
        <w:t xml:space="preserve">skole </w:t>
      </w:r>
      <w:r w:rsidR="00C02BC0" w:rsidRPr="00B56CA9">
        <w:rPr>
          <w:rFonts w:cstheme="minorHAnsi"/>
          <w:color w:val="000000"/>
        </w:rPr>
        <w:t xml:space="preserve">om dette. </w:t>
      </w:r>
      <w:r w:rsidR="00AF3FEC" w:rsidRPr="007071D5">
        <w:rPr>
          <w:rFonts w:cstheme="minorHAnsi"/>
        </w:rPr>
        <w:t>E</w:t>
      </w:r>
      <w:r w:rsidR="00FF599F" w:rsidRPr="007071D5">
        <w:rPr>
          <w:rFonts w:cstheme="minorHAnsi"/>
        </w:rPr>
        <w:t xml:space="preserve">ndelig synkroniserer </w:t>
      </w:r>
      <w:r w:rsidR="00AF3FEC" w:rsidRPr="007071D5">
        <w:rPr>
          <w:rFonts w:cstheme="minorHAnsi"/>
        </w:rPr>
        <w:t>ExamC</w:t>
      </w:r>
      <w:r w:rsidR="00FF599F" w:rsidRPr="007071D5">
        <w:rPr>
          <w:rFonts w:cstheme="minorHAnsi"/>
        </w:rPr>
        <w:t xml:space="preserve">ookie ugentligt sit system med Unilogin, hvorved data om elever, som ikke længere er aktive i </w:t>
      </w:r>
      <w:proofErr w:type="spellStart"/>
      <w:r w:rsidR="00FF599F" w:rsidRPr="007071D5">
        <w:rPr>
          <w:rFonts w:cstheme="minorHAnsi"/>
        </w:rPr>
        <w:t>SkoleGrunddata</w:t>
      </w:r>
      <w:proofErr w:type="spellEnd"/>
      <w:r w:rsidR="00FF599F" w:rsidRPr="007071D5">
        <w:rPr>
          <w:rFonts w:cstheme="minorHAnsi"/>
        </w:rPr>
        <w:t xml:space="preserve"> slettes.</w:t>
      </w:r>
      <w:r w:rsidR="00FF599F" w:rsidRPr="007071D5">
        <w:rPr>
          <w:rStyle w:val="Fodnotehenvisning"/>
          <w:rFonts w:cstheme="minorHAnsi"/>
        </w:rPr>
        <w:footnoteReference w:id="13"/>
      </w:r>
    </w:p>
    <w:p w14:paraId="653DDC6A" w14:textId="77777777" w:rsidR="00C02BC0" w:rsidRDefault="00C02BC0" w:rsidP="00B56CA9">
      <w:pPr>
        <w:numPr>
          <w:ilvl w:val="0"/>
          <w:numId w:val="8"/>
        </w:numPr>
        <w:autoSpaceDE w:val="0"/>
        <w:autoSpaceDN w:val="0"/>
        <w:adjustRightInd w:val="0"/>
        <w:spacing w:after="0" w:line="276" w:lineRule="auto"/>
        <w:rPr>
          <w:rFonts w:cstheme="minorHAnsi"/>
          <w:color w:val="000000"/>
        </w:rPr>
      </w:pPr>
    </w:p>
    <w:p w14:paraId="63E714FE" w14:textId="42AB315C" w:rsidR="00C02BC0" w:rsidRPr="00B32DD8" w:rsidRDefault="00C02BC0" w:rsidP="00B56CA9">
      <w:pPr>
        <w:spacing w:after="0" w:line="276" w:lineRule="auto"/>
        <w:rPr>
          <w:rFonts w:cstheme="minorHAnsi"/>
          <w:b/>
        </w:rPr>
      </w:pPr>
      <w:r w:rsidRPr="00B32DD8">
        <w:rPr>
          <w:rFonts w:cstheme="minorHAnsi"/>
          <w:b/>
        </w:rPr>
        <w:t>De registreredes rettigheder:</w:t>
      </w:r>
    </w:p>
    <w:p w14:paraId="7178FEAA" w14:textId="77EDDCF8" w:rsidR="000E4F16" w:rsidRPr="000E4F16" w:rsidRDefault="00BB739A" w:rsidP="00B56CA9">
      <w:pPr>
        <w:autoSpaceDE w:val="0"/>
        <w:autoSpaceDN w:val="0"/>
        <w:adjustRightInd w:val="0"/>
        <w:spacing w:after="0" w:line="276" w:lineRule="auto"/>
        <w:rPr>
          <w:rFonts w:ascii="Calibri" w:hAnsi="Calibri" w:cs="Calibri"/>
          <w:color w:val="000000"/>
        </w:rPr>
      </w:pPr>
      <w:r>
        <w:rPr>
          <w:rFonts w:ascii="Calibri" w:hAnsi="Calibri" w:cs="Calibri"/>
          <w:color w:val="000000"/>
        </w:rPr>
        <w:t>Eleven</w:t>
      </w:r>
      <w:r w:rsidR="000E4F16" w:rsidRPr="000E4F16">
        <w:rPr>
          <w:rFonts w:ascii="Calibri" w:hAnsi="Calibri" w:cs="Calibri"/>
          <w:color w:val="000000"/>
        </w:rPr>
        <w:t xml:space="preserve">, hvis oplysninger bliver behandlet, </w:t>
      </w:r>
      <w:r w:rsidR="000E4F16">
        <w:rPr>
          <w:rFonts w:ascii="Calibri" w:hAnsi="Calibri" w:cs="Calibri"/>
          <w:color w:val="000000"/>
        </w:rPr>
        <w:t xml:space="preserve">kan </w:t>
      </w:r>
      <w:r w:rsidR="000E4F16" w:rsidRPr="000E4F16">
        <w:rPr>
          <w:rFonts w:ascii="Calibri" w:hAnsi="Calibri" w:cs="Calibri"/>
          <w:color w:val="000000"/>
        </w:rPr>
        <w:t>få adgang til indsigt i data inds</w:t>
      </w:r>
      <w:r>
        <w:rPr>
          <w:rFonts w:ascii="Calibri" w:hAnsi="Calibri" w:cs="Calibri"/>
          <w:color w:val="000000"/>
        </w:rPr>
        <w:t>amlet fra institutionen via Uni</w:t>
      </w:r>
      <w:r w:rsidR="000E4F16" w:rsidRPr="000E4F16">
        <w:rPr>
          <w:rFonts w:ascii="Calibri" w:hAnsi="Calibri" w:cs="Calibri"/>
          <w:color w:val="000000"/>
        </w:rPr>
        <w:t xml:space="preserve">login på </w:t>
      </w:r>
      <w:proofErr w:type="spellStart"/>
      <w:r w:rsidR="000E4F16" w:rsidRPr="000E4F16">
        <w:rPr>
          <w:rFonts w:ascii="Calibri" w:hAnsi="Calibri" w:cs="Calibri"/>
          <w:color w:val="000000"/>
        </w:rPr>
        <w:t>ExamCookie´s</w:t>
      </w:r>
      <w:proofErr w:type="spellEnd"/>
      <w:r w:rsidR="000E4F16" w:rsidRPr="000E4F16">
        <w:rPr>
          <w:rFonts w:ascii="Calibri" w:hAnsi="Calibri" w:cs="Calibri"/>
          <w:color w:val="000000"/>
        </w:rPr>
        <w:t xml:space="preserve"> hjemme</w:t>
      </w:r>
      <w:r w:rsidR="000E4F16">
        <w:rPr>
          <w:rFonts w:ascii="Calibri" w:hAnsi="Calibri" w:cs="Calibri"/>
          <w:color w:val="000000"/>
        </w:rPr>
        <w:t>side.</w:t>
      </w:r>
      <w:r w:rsidR="007D0E97">
        <w:rPr>
          <w:rStyle w:val="Fodnotehenvisning"/>
          <w:rFonts w:ascii="Calibri" w:hAnsi="Calibri" w:cs="Calibri"/>
          <w:color w:val="000000"/>
        </w:rPr>
        <w:footnoteReference w:id="14"/>
      </w:r>
      <w:r w:rsidR="000E4F16">
        <w:rPr>
          <w:rFonts w:ascii="Calibri" w:hAnsi="Calibri" w:cs="Calibri"/>
          <w:color w:val="000000"/>
        </w:rPr>
        <w:t xml:space="preserve"> Desuden </w:t>
      </w:r>
      <w:r w:rsidR="00283FB7">
        <w:rPr>
          <w:rFonts w:ascii="Calibri" w:hAnsi="Calibri" w:cs="Calibri"/>
          <w:color w:val="000000"/>
        </w:rPr>
        <w:t xml:space="preserve">kan </w:t>
      </w:r>
      <w:r w:rsidR="000E4F16">
        <w:rPr>
          <w:rFonts w:ascii="Calibri" w:hAnsi="Calibri" w:cs="Calibri"/>
          <w:color w:val="000000"/>
        </w:rPr>
        <w:t>den registrerede altid udøve sine rettigheder ved</w:t>
      </w:r>
      <w:r w:rsidR="000E4F16" w:rsidRPr="000E4F16">
        <w:rPr>
          <w:rFonts w:ascii="Calibri" w:hAnsi="Calibri" w:cs="Calibri"/>
          <w:color w:val="000000"/>
        </w:rPr>
        <w:t xml:space="preserve"> henvend</w:t>
      </w:r>
      <w:r w:rsidR="000E4F16">
        <w:rPr>
          <w:rFonts w:ascii="Calibri" w:hAnsi="Calibri" w:cs="Calibri"/>
          <w:color w:val="000000"/>
        </w:rPr>
        <w:t>else til den dataansvarlige skole</w:t>
      </w:r>
      <w:r w:rsidR="00F423CC">
        <w:rPr>
          <w:rFonts w:ascii="Calibri" w:hAnsi="Calibri" w:cs="Calibri"/>
          <w:color w:val="000000"/>
        </w:rPr>
        <w:t>.</w:t>
      </w:r>
      <w:r w:rsidR="000E4F16" w:rsidRPr="000E4F16">
        <w:rPr>
          <w:rFonts w:ascii="Calibri" w:hAnsi="Calibri" w:cs="Calibri"/>
          <w:color w:val="000000"/>
        </w:rPr>
        <w:t xml:space="preserve"> </w:t>
      </w:r>
    </w:p>
    <w:p w14:paraId="256FA31C" w14:textId="77777777" w:rsidR="000E4F16" w:rsidRDefault="000E4F16" w:rsidP="00B56CA9">
      <w:pPr>
        <w:spacing w:after="0" w:line="276" w:lineRule="auto"/>
        <w:rPr>
          <w:rFonts w:cstheme="minorHAnsi"/>
          <w:b/>
          <w:shd w:val="clear" w:color="auto" w:fill="FFFFFF"/>
        </w:rPr>
      </w:pPr>
    </w:p>
    <w:p w14:paraId="4AF8661D" w14:textId="2E4B9A6A" w:rsidR="00B32DD8" w:rsidRPr="00B32DD8" w:rsidRDefault="00B32DD8" w:rsidP="00B56CA9">
      <w:pPr>
        <w:spacing w:after="0" w:line="276" w:lineRule="auto"/>
        <w:rPr>
          <w:rFonts w:cstheme="minorHAnsi"/>
          <w:b/>
          <w:shd w:val="clear" w:color="auto" w:fill="FFFFFF"/>
        </w:rPr>
      </w:pPr>
      <w:r w:rsidRPr="00B32DD8">
        <w:rPr>
          <w:rFonts w:cstheme="minorHAnsi"/>
          <w:b/>
          <w:shd w:val="clear" w:color="auto" w:fill="FFFFFF"/>
        </w:rPr>
        <w:t>Oplysningspligt:</w:t>
      </w:r>
    </w:p>
    <w:p w14:paraId="6CA707AA" w14:textId="2188A4AE" w:rsidR="00A05E4D" w:rsidRDefault="008006F3" w:rsidP="00B56CA9">
      <w:pPr>
        <w:spacing w:after="0" w:line="276" w:lineRule="auto"/>
        <w:rPr>
          <w:rFonts w:cstheme="minorHAnsi"/>
          <w:shd w:val="clear" w:color="auto" w:fill="FFFFFF"/>
        </w:rPr>
      </w:pPr>
      <w:r>
        <w:rPr>
          <w:rFonts w:cstheme="minorHAnsi"/>
          <w:shd w:val="clear" w:color="auto" w:fill="FFFFFF"/>
        </w:rPr>
        <w:t xml:space="preserve">Skolen er som dataansvarlig forpligtet til </w:t>
      </w:r>
      <w:r w:rsidR="007D0EA5" w:rsidRPr="00E54F45">
        <w:rPr>
          <w:rFonts w:cstheme="minorHAnsi"/>
          <w:shd w:val="clear" w:color="auto" w:fill="FFFFFF"/>
        </w:rPr>
        <w:t xml:space="preserve">i god tid inden prøverne at </w:t>
      </w:r>
      <w:r w:rsidRPr="00E54F45">
        <w:rPr>
          <w:rFonts w:cstheme="minorHAnsi"/>
          <w:shd w:val="clear" w:color="auto" w:fill="FFFFFF"/>
        </w:rPr>
        <w:t xml:space="preserve">oplyse </w:t>
      </w:r>
      <w:r w:rsidR="007D0EA5" w:rsidRPr="00E54F45">
        <w:rPr>
          <w:rFonts w:cstheme="minorHAnsi"/>
          <w:shd w:val="clear" w:color="auto" w:fill="FFFFFF"/>
        </w:rPr>
        <w:t xml:space="preserve">eleverne </w:t>
      </w:r>
      <w:r w:rsidRPr="00E54F45">
        <w:rPr>
          <w:rFonts w:cstheme="minorHAnsi"/>
          <w:shd w:val="clear" w:color="auto" w:fill="FFFFFF"/>
        </w:rPr>
        <w:t>om indsamlingen</w:t>
      </w:r>
      <w:r>
        <w:rPr>
          <w:rFonts w:cstheme="minorHAnsi"/>
          <w:shd w:val="clear" w:color="auto" w:fill="FFFFFF"/>
        </w:rPr>
        <w:t xml:space="preserve"> af personoplysninger</w:t>
      </w:r>
      <w:r w:rsidRPr="008006F3">
        <w:rPr>
          <w:rFonts w:cstheme="minorHAnsi"/>
          <w:shd w:val="clear" w:color="auto" w:fill="FFFFFF"/>
        </w:rPr>
        <w:t>, jf. datab</w:t>
      </w:r>
      <w:r>
        <w:rPr>
          <w:rFonts w:cstheme="minorHAnsi"/>
          <w:shd w:val="clear" w:color="auto" w:fill="FFFFFF"/>
        </w:rPr>
        <w:t>eskyttelsesforordningens art.</w:t>
      </w:r>
      <w:r w:rsidRPr="008006F3">
        <w:rPr>
          <w:rFonts w:cstheme="minorHAnsi"/>
          <w:shd w:val="clear" w:color="auto" w:fill="FFFFFF"/>
        </w:rPr>
        <w:t xml:space="preserve"> 13.</w:t>
      </w:r>
      <w:r w:rsidR="00A05E4D">
        <w:rPr>
          <w:rFonts w:cstheme="minorHAnsi"/>
          <w:shd w:val="clear" w:color="auto" w:fill="FFFFFF"/>
        </w:rPr>
        <w:t xml:space="preserve"> </w:t>
      </w:r>
    </w:p>
    <w:p w14:paraId="03AEC0E2" w14:textId="77777777" w:rsidR="00A05E4D" w:rsidRDefault="00A05E4D" w:rsidP="00B56CA9">
      <w:pPr>
        <w:spacing w:after="0" w:line="276" w:lineRule="auto"/>
        <w:rPr>
          <w:rFonts w:cstheme="minorHAnsi"/>
          <w:shd w:val="clear" w:color="auto" w:fill="FFFFFF"/>
        </w:rPr>
      </w:pPr>
    </w:p>
    <w:p w14:paraId="5E990475" w14:textId="7115A6BF" w:rsidR="00FC293C" w:rsidRDefault="00A05E4D" w:rsidP="00B56CA9">
      <w:pPr>
        <w:spacing w:after="0" w:line="276" w:lineRule="auto"/>
        <w:rPr>
          <w:rFonts w:cstheme="minorHAnsi"/>
          <w:shd w:val="clear" w:color="auto" w:fill="FFFFFF"/>
        </w:rPr>
      </w:pPr>
      <w:r>
        <w:rPr>
          <w:rFonts w:cstheme="minorHAnsi"/>
          <w:shd w:val="clear" w:color="auto" w:fill="FFFFFF"/>
        </w:rPr>
        <w:t>Skol</w:t>
      </w:r>
      <w:r w:rsidR="007D0EA5">
        <w:rPr>
          <w:rFonts w:cstheme="minorHAnsi"/>
          <w:shd w:val="clear" w:color="auto" w:fill="FFFFFF"/>
        </w:rPr>
        <w:t xml:space="preserve">en vil derfor forud for prøven </w:t>
      </w:r>
      <w:r>
        <w:rPr>
          <w:rFonts w:cstheme="minorHAnsi"/>
          <w:shd w:val="clear" w:color="auto" w:fill="FFFFFF"/>
        </w:rPr>
        <w:t>skriftligt oplyse eleven om:</w:t>
      </w:r>
    </w:p>
    <w:p w14:paraId="73EA02B8" w14:textId="2302D2BE" w:rsidR="00A05E4D" w:rsidRDefault="00477A71" w:rsidP="00B56CA9">
      <w:pPr>
        <w:pStyle w:val="Listeafsnit"/>
        <w:numPr>
          <w:ilvl w:val="0"/>
          <w:numId w:val="6"/>
        </w:numPr>
        <w:spacing w:after="0"/>
        <w:rPr>
          <w:rFonts w:cstheme="minorHAnsi"/>
          <w:shd w:val="clear" w:color="auto" w:fill="FFFFFF"/>
        </w:rPr>
      </w:pPr>
      <w:r>
        <w:rPr>
          <w:rFonts w:cstheme="minorHAnsi"/>
          <w:shd w:val="clear" w:color="auto" w:fill="FFFFFF"/>
        </w:rPr>
        <w:t>f</w:t>
      </w:r>
      <w:r w:rsidR="00A05E4D">
        <w:rPr>
          <w:rFonts w:cstheme="minorHAnsi"/>
          <w:shd w:val="clear" w:color="auto" w:fill="FFFFFF"/>
        </w:rPr>
        <w:t>ormålet med behandlingen samt retsgrundlaget</w:t>
      </w:r>
    </w:p>
    <w:p w14:paraId="4BA62FBE" w14:textId="77777777" w:rsidR="00477A71" w:rsidRDefault="00477A71" w:rsidP="00B56CA9">
      <w:pPr>
        <w:pStyle w:val="Listeafsnit"/>
        <w:numPr>
          <w:ilvl w:val="0"/>
          <w:numId w:val="6"/>
        </w:numPr>
        <w:spacing w:after="0"/>
        <w:rPr>
          <w:rFonts w:cstheme="minorHAnsi"/>
          <w:shd w:val="clear" w:color="auto" w:fill="FFFFFF"/>
        </w:rPr>
      </w:pPr>
      <w:r>
        <w:rPr>
          <w:rFonts w:cstheme="minorHAnsi"/>
          <w:shd w:val="clear" w:color="auto" w:fill="FFFFFF"/>
        </w:rPr>
        <w:t xml:space="preserve">hvor længe </w:t>
      </w:r>
      <w:r w:rsidR="00D47C84">
        <w:rPr>
          <w:rFonts w:cstheme="minorHAnsi"/>
          <w:shd w:val="clear" w:color="auto" w:fill="FFFFFF"/>
        </w:rPr>
        <w:t>personoplysningerne opbevares</w:t>
      </w:r>
    </w:p>
    <w:p w14:paraId="5246E48B" w14:textId="73E53788" w:rsidR="00A90C13" w:rsidRPr="00477A71" w:rsidRDefault="00D47C84" w:rsidP="00B56CA9">
      <w:pPr>
        <w:pStyle w:val="Listeafsnit"/>
        <w:numPr>
          <w:ilvl w:val="0"/>
          <w:numId w:val="6"/>
        </w:numPr>
        <w:spacing w:after="0"/>
        <w:rPr>
          <w:rFonts w:cstheme="minorHAnsi"/>
          <w:shd w:val="clear" w:color="auto" w:fill="FFFFFF"/>
        </w:rPr>
      </w:pPr>
      <w:r w:rsidRPr="00477A71">
        <w:rPr>
          <w:rFonts w:cstheme="minorHAnsi"/>
          <w:shd w:val="clear" w:color="auto" w:fill="FFFFFF"/>
        </w:rPr>
        <w:t>den regis</w:t>
      </w:r>
      <w:r w:rsidR="00477A71">
        <w:rPr>
          <w:rFonts w:cstheme="minorHAnsi"/>
          <w:shd w:val="clear" w:color="auto" w:fill="FFFFFF"/>
        </w:rPr>
        <w:t xml:space="preserve">treredes rettigheder </w:t>
      </w:r>
    </w:p>
    <w:p w14:paraId="3D01F6D8" w14:textId="77777777" w:rsidR="00477A71" w:rsidRDefault="00477A71" w:rsidP="00B56CA9">
      <w:pPr>
        <w:pStyle w:val="Listeafsnit"/>
        <w:numPr>
          <w:ilvl w:val="0"/>
          <w:numId w:val="6"/>
        </w:numPr>
        <w:spacing w:after="0"/>
        <w:rPr>
          <w:rFonts w:cstheme="minorHAnsi"/>
          <w:shd w:val="clear" w:color="auto" w:fill="FFFFFF"/>
        </w:rPr>
      </w:pPr>
      <w:r>
        <w:rPr>
          <w:rFonts w:cstheme="minorHAnsi"/>
          <w:shd w:val="clear" w:color="auto" w:fill="FFFFFF"/>
        </w:rPr>
        <w:t>kontaktoplysninger for skolen som dataansvarlig</w:t>
      </w:r>
    </w:p>
    <w:p w14:paraId="7D117F3C" w14:textId="5F7A1B6F" w:rsidR="00A90C13" w:rsidRPr="00A90C13" w:rsidRDefault="00477A71" w:rsidP="00B56CA9">
      <w:pPr>
        <w:pStyle w:val="Listeafsnit"/>
        <w:numPr>
          <w:ilvl w:val="0"/>
          <w:numId w:val="6"/>
        </w:numPr>
        <w:spacing w:after="0"/>
        <w:rPr>
          <w:rFonts w:cstheme="minorHAnsi"/>
          <w:shd w:val="clear" w:color="auto" w:fill="FFFFFF"/>
        </w:rPr>
      </w:pPr>
      <w:r>
        <w:rPr>
          <w:rFonts w:cstheme="minorHAnsi"/>
          <w:shd w:val="clear" w:color="auto" w:fill="FFFFFF"/>
        </w:rPr>
        <w:t>k</w:t>
      </w:r>
      <w:r w:rsidR="00A90C13">
        <w:rPr>
          <w:rFonts w:cstheme="minorHAnsi"/>
          <w:shd w:val="clear" w:color="auto" w:fill="FFFFFF"/>
        </w:rPr>
        <w:t>ontaktoplysninger for tilsynsmyndighed, Datatilsynet.</w:t>
      </w:r>
    </w:p>
    <w:p w14:paraId="7A2A829F" w14:textId="5B6FFA6D" w:rsidR="00A32C47" w:rsidRDefault="00A32C47" w:rsidP="00B56CA9">
      <w:pPr>
        <w:spacing w:after="0" w:line="276" w:lineRule="auto"/>
        <w:rPr>
          <w:rFonts w:cstheme="minorHAnsi"/>
          <w:shd w:val="clear" w:color="auto" w:fill="FFFFFF"/>
        </w:rPr>
      </w:pPr>
    </w:p>
    <w:p w14:paraId="770D2C63" w14:textId="4313B5EB" w:rsidR="00381CA8" w:rsidRDefault="00B47D2D" w:rsidP="00B56CA9">
      <w:pPr>
        <w:spacing w:after="0" w:line="276" w:lineRule="auto"/>
        <w:rPr>
          <w:rFonts w:cstheme="minorHAnsi"/>
          <w:shd w:val="clear" w:color="auto" w:fill="FFFFFF"/>
        </w:rPr>
      </w:pPr>
      <w:r>
        <w:rPr>
          <w:rFonts w:cstheme="minorHAnsi"/>
          <w:shd w:val="clear" w:color="auto" w:fill="FFFFFF"/>
        </w:rPr>
        <w:t>Eleverne</w:t>
      </w:r>
      <w:r w:rsidR="00D47C84">
        <w:rPr>
          <w:rFonts w:cstheme="minorHAnsi"/>
          <w:shd w:val="clear" w:color="auto" w:fill="FFFFFF"/>
        </w:rPr>
        <w:t xml:space="preserve"> vil derudover </w:t>
      </w:r>
      <w:r>
        <w:rPr>
          <w:rFonts w:cstheme="minorHAnsi"/>
          <w:shd w:val="clear" w:color="auto" w:fill="FFFFFF"/>
        </w:rPr>
        <w:t>inden prøv</w:t>
      </w:r>
      <w:r w:rsidR="00A32C47">
        <w:rPr>
          <w:rFonts w:cstheme="minorHAnsi"/>
          <w:shd w:val="clear" w:color="auto" w:fill="FFFFFF"/>
        </w:rPr>
        <w:t>en blive vejledt om brugen af ExamCookie</w:t>
      </w:r>
      <w:r w:rsidR="00A05E4D">
        <w:rPr>
          <w:rFonts w:cstheme="minorHAnsi"/>
          <w:shd w:val="clear" w:color="auto" w:fill="FFFFFF"/>
        </w:rPr>
        <w:t>, herunder</w:t>
      </w:r>
      <w:r w:rsidR="00965D49">
        <w:rPr>
          <w:rFonts w:cstheme="minorHAnsi"/>
          <w:shd w:val="clear" w:color="auto" w:fill="FFFFFF"/>
        </w:rPr>
        <w:t xml:space="preserve"> sørger</w:t>
      </w:r>
    </w:p>
    <w:p w14:paraId="71E7093A" w14:textId="3EC60BA1" w:rsidR="00A32C47" w:rsidRPr="00C37F2B" w:rsidRDefault="0080422A" w:rsidP="00B56CA9">
      <w:pPr>
        <w:spacing w:after="0" w:line="276" w:lineRule="auto"/>
        <w:rPr>
          <w:rFonts w:cstheme="minorHAnsi"/>
          <w:shd w:val="clear" w:color="auto" w:fill="FFFFFF"/>
        </w:rPr>
      </w:pPr>
      <w:r>
        <w:rPr>
          <w:rFonts w:cstheme="minorHAnsi"/>
        </w:rPr>
        <w:t>skolen</w:t>
      </w:r>
      <w:r w:rsidR="00965D49">
        <w:rPr>
          <w:rFonts w:cstheme="minorHAnsi"/>
        </w:rPr>
        <w:t xml:space="preserve"> for, at</w:t>
      </w:r>
      <w:r w:rsidR="00A05E4D">
        <w:rPr>
          <w:rFonts w:cstheme="minorHAnsi"/>
          <w:shd w:val="clear" w:color="auto" w:fill="FFFFFF"/>
        </w:rPr>
        <w:t>:</w:t>
      </w:r>
    </w:p>
    <w:p w14:paraId="5B532879" w14:textId="2D1AF511" w:rsidR="00A32C47" w:rsidRPr="00233108" w:rsidRDefault="00965D49" w:rsidP="00B56CA9">
      <w:pPr>
        <w:pStyle w:val="Listeafsnit"/>
        <w:numPr>
          <w:ilvl w:val="0"/>
          <w:numId w:val="4"/>
        </w:numPr>
        <w:spacing w:after="0"/>
        <w:ind w:right="5"/>
        <w:rPr>
          <w:rFonts w:cstheme="minorHAnsi"/>
          <w:spacing w:val="2"/>
          <w:kern w:val="26"/>
          <w:szCs w:val="20"/>
        </w:rPr>
      </w:pPr>
      <w:r w:rsidRPr="00C37F2B">
        <w:rPr>
          <w:rFonts w:cstheme="minorHAnsi"/>
        </w:rPr>
        <w:t xml:space="preserve">der udleveres </w:t>
      </w:r>
      <w:r w:rsidR="00A05E4D" w:rsidRPr="00C37F2B">
        <w:rPr>
          <w:rFonts w:cstheme="minorHAnsi"/>
        </w:rPr>
        <w:t xml:space="preserve">skriftlig </w:t>
      </w:r>
      <w:r w:rsidR="00A32C47" w:rsidRPr="00C37F2B">
        <w:rPr>
          <w:rFonts w:cstheme="minorHAnsi"/>
        </w:rPr>
        <w:t>v</w:t>
      </w:r>
      <w:r w:rsidR="00B47D2D">
        <w:rPr>
          <w:rFonts w:cstheme="minorHAnsi"/>
        </w:rPr>
        <w:t>ejledning til eleverne</w:t>
      </w:r>
      <w:r w:rsidR="00982E88" w:rsidRPr="00C37F2B">
        <w:rPr>
          <w:rFonts w:cstheme="minorHAnsi"/>
        </w:rPr>
        <w:t xml:space="preserve"> </w:t>
      </w:r>
      <w:r w:rsidR="00A32C47" w:rsidRPr="00C37F2B">
        <w:rPr>
          <w:rFonts w:cstheme="minorHAnsi"/>
        </w:rPr>
        <w:t>med beskriv</w:t>
      </w:r>
      <w:r w:rsidR="00982E88" w:rsidRPr="00C37F2B">
        <w:rPr>
          <w:rFonts w:cstheme="minorHAnsi"/>
        </w:rPr>
        <w:t>else af de behandlinger</w:t>
      </w:r>
      <w:r w:rsidR="00283FB7">
        <w:rPr>
          <w:rFonts w:cstheme="minorHAnsi"/>
        </w:rPr>
        <w:t>,</w:t>
      </w:r>
      <w:r w:rsidR="00982E88" w:rsidRPr="00C37F2B">
        <w:rPr>
          <w:rFonts w:cstheme="minorHAnsi"/>
        </w:rPr>
        <w:t xml:space="preserve"> programmet</w:t>
      </w:r>
      <w:r w:rsidR="00A32C47" w:rsidRPr="00C37F2B">
        <w:rPr>
          <w:rFonts w:cstheme="minorHAnsi"/>
        </w:rPr>
        <w:t xml:space="preserve"> foretager</w:t>
      </w:r>
      <w:r w:rsidR="00B47D2D">
        <w:rPr>
          <w:rFonts w:cstheme="minorHAnsi"/>
        </w:rPr>
        <w:t>,</w:t>
      </w:r>
      <w:r w:rsidR="001562E4" w:rsidRPr="00C37F2B">
        <w:rPr>
          <w:rFonts w:cstheme="minorHAnsi"/>
        </w:rPr>
        <w:t xml:space="preserve"> og</w:t>
      </w:r>
      <w:r w:rsidR="001562E4" w:rsidRPr="00233108">
        <w:rPr>
          <w:rFonts w:cstheme="minorHAnsi"/>
        </w:rPr>
        <w:t xml:space="preserve"> de </w:t>
      </w:r>
      <w:r w:rsidR="00C37F2B" w:rsidRPr="00233108">
        <w:rPr>
          <w:rFonts w:cstheme="minorHAnsi"/>
        </w:rPr>
        <w:t>forholdsregler</w:t>
      </w:r>
      <w:r w:rsidR="001562E4" w:rsidRPr="00233108">
        <w:rPr>
          <w:rFonts w:cstheme="minorHAnsi"/>
        </w:rPr>
        <w:t>, som b</w:t>
      </w:r>
      <w:r w:rsidR="00283FB7" w:rsidRPr="00233108">
        <w:rPr>
          <w:rFonts w:cstheme="minorHAnsi"/>
        </w:rPr>
        <w:t>ø</w:t>
      </w:r>
      <w:r w:rsidR="001562E4" w:rsidRPr="00233108">
        <w:rPr>
          <w:rFonts w:cstheme="minorHAnsi"/>
        </w:rPr>
        <w:t>r iagttages ved brug af programmet</w:t>
      </w:r>
    </w:p>
    <w:p w14:paraId="0039C985" w14:textId="77777777" w:rsidR="005E6971" w:rsidRPr="005E6971" w:rsidRDefault="000A7EBE" w:rsidP="00F72C0E">
      <w:pPr>
        <w:pStyle w:val="Listeafsnit"/>
        <w:numPr>
          <w:ilvl w:val="0"/>
          <w:numId w:val="4"/>
        </w:numPr>
        <w:spacing w:after="0"/>
        <w:ind w:right="5"/>
        <w:rPr>
          <w:rFonts w:cstheme="minorHAnsi"/>
          <w:spacing w:val="2"/>
          <w:kern w:val="26"/>
          <w:szCs w:val="20"/>
        </w:rPr>
      </w:pPr>
      <w:r w:rsidRPr="005E6971">
        <w:rPr>
          <w:rFonts w:cstheme="minorHAnsi"/>
        </w:rPr>
        <w:t xml:space="preserve">eleverne udtrykkeligt orienteres om, at det ikke er tilladt at tilgå følsomme oplysninger under prøven, hverken via egen pc eller via websider mv. </w:t>
      </w:r>
    </w:p>
    <w:p w14:paraId="47B75240" w14:textId="73C1ACB0" w:rsidR="000A7EBE" w:rsidRPr="00B175A2" w:rsidRDefault="005E6971" w:rsidP="00F72C0E">
      <w:pPr>
        <w:pStyle w:val="Listeafsnit"/>
        <w:numPr>
          <w:ilvl w:val="0"/>
          <w:numId w:val="4"/>
        </w:numPr>
        <w:spacing w:after="0"/>
        <w:ind w:right="5"/>
        <w:rPr>
          <w:rFonts w:cstheme="minorHAnsi"/>
          <w:spacing w:val="2"/>
          <w:kern w:val="26"/>
          <w:szCs w:val="20"/>
        </w:rPr>
      </w:pPr>
      <w:bookmarkStart w:id="1" w:name="_Hlk169613529"/>
      <w:r w:rsidRPr="00B175A2">
        <w:rPr>
          <w:rFonts w:cstheme="minorHAnsi"/>
        </w:rPr>
        <w:t xml:space="preserve">eleverne vejledes om, hvilke foranstaltninger de selv har ansvar for at iværksætte forud for prøven mhp. at imødegå utilsigtet eksponering af følsomme eller private </w:t>
      </w:r>
      <w:r w:rsidR="00755C87" w:rsidRPr="00B175A2">
        <w:rPr>
          <w:rFonts w:cstheme="minorHAnsi"/>
        </w:rPr>
        <w:t>oplysninger</w:t>
      </w:r>
    </w:p>
    <w:bookmarkEnd w:id="1"/>
    <w:p w14:paraId="20447FE7" w14:textId="51885C14" w:rsidR="00A32C47" w:rsidRPr="00C37F2B" w:rsidRDefault="00B47D2D" w:rsidP="00B56CA9">
      <w:pPr>
        <w:pStyle w:val="Listeafsnit"/>
        <w:numPr>
          <w:ilvl w:val="0"/>
          <w:numId w:val="4"/>
        </w:numPr>
        <w:spacing w:after="0"/>
        <w:ind w:right="5"/>
        <w:rPr>
          <w:rFonts w:cstheme="minorHAnsi"/>
          <w:spacing w:val="2"/>
          <w:kern w:val="26"/>
          <w:szCs w:val="20"/>
        </w:rPr>
      </w:pPr>
      <w:r>
        <w:rPr>
          <w:rFonts w:cstheme="minorHAnsi"/>
          <w:spacing w:val="2"/>
          <w:kern w:val="26"/>
          <w:szCs w:val="20"/>
        </w:rPr>
        <w:t>der op til prøven</w:t>
      </w:r>
      <w:r w:rsidR="00965D49" w:rsidRPr="00C37F2B">
        <w:rPr>
          <w:rFonts w:cstheme="minorHAnsi"/>
          <w:spacing w:val="2"/>
          <w:kern w:val="26"/>
          <w:szCs w:val="20"/>
        </w:rPr>
        <w:t xml:space="preserve"> gives </w:t>
      </w:r>
      <w:r>
        <w:rPr>
          <w:rFonts w:cstheme="minorHAnsi"/>
          <w:spacing w:val="2"/>
          <w:kern w:val="26"/>
          <w:szCs w:val="20"/>
        </w:rPr>
        <w:t>eleverne</w:t>
      </w:r>
      <w:r w:rsidR="00A32C47" w:rsidRPr="00C37F2B">
        <w:rPr>
          <w:rFonts w:cstheme="minorHAnsi"/>
          <w:spacing w:val="2"/>
          <w:kern w:val="26"/>
          <w:szCs w:val="20"/>
        </w:rPr>
        <w:t xml:space="preserve"> passende vejledning i brug af systemet</w:t>
      </w:r>
      <w:r w:rsidR="00D47C84" w:rsidRPr="00C37F2B">
        <w:rPr>
          <w:rFonts w:cstheme="minorHAnsi"/>
          <w:spacing w:val="2"/>
          <w:kern w:val="26"/>
          <w:szCs w:val="20"/>
        </w:rPr>
        <w:t>, herunder</w:t>
      </w:r>
      <w:r w:rsidR="00A32C47" w:rsidRPr="00C37F2B">
        <w:rPr>
          <w:rFonts w:cstheme="minorHAnsi"/>
          <w:spacing w:val="2"/>
          <w:kern w:val="26"/>
          <w:szCs w:val="20"/>
        </w:rPr>
        <w:t xml:space="preserve"> </w:t>
      </w:r>
      <w:r w:rsidR="00D47C84" w:rsidRPr="00C37F2B">
        <w:rPr>
          <w:rFonts w:cstheme="minorHAnsi"/>
          <w:spacing w:val="2"/>
          <w:kern w:val="26"/>
          <w:szCs w:val="20"/>
        </w:rPr>
        <w:t>hvordan de skal forholde sig</w:t>
      </w:r>
      <w:r w:rsidR="00D47C84" w:rsidRPr="00C37F2B">
        <w:rPr>
          <w:rFonts w:cstheme="minorHAnsi"/>
        </w:rPr>
        <w:t>, hvis de støder på konkret</w:t>
      </w:r>
      <w:r w:rsidR="001562E4" w:rsidRPr="00C37F2B">
        <w:rPr>
          <w:rFonts w:cstheme="minorHAnsi"/>
        </w:rPr>
        <w:t xml:space="preserve">e problemer under </w:t>
      </w:r>
      <w:r>
        <w:rPr>
          <w:rFonts w:cstheme="minorHAnsi"/>
        </w:rPr>
        <w:t>prøven</w:t>
      </w:r>
      <w:r w:rsidR="00D47C84" w:rsidRPr="00C37F2B">
        <w:rPr>
          <w:rFonts w:cstheme="minorHAnsi"/>
        </w:rPr>
        <w:t xml:space="preserve"> fx ved tabt internetforbindelse</w:t>
      </w:r>
      <w:r w:rsidR="00E54F45">
        <w:rPr>
          <w:rFonts w:cstheme="minorHAnsi"/>
        </w:rPr>
        <w:t xml:space="preserve">. Der udleveres hertil skriftlig information i ”Praktisk </w:t>
      </w:r>
      <w:r w:rsidR="005B2AE0">
        <w:rPr>
          <w:rFonts w:cstheme="minorHAnsi"/>
        </w:rPr>
        <w:t xml:space="preserve">information </w:t>
      </w:r>
      <w:proofErr w:type="gramStart"/>
      <w:r w:rsidR="005B2AE0">
        <w:rPr>
          <w:rFonts w:cstheme="minorHAnsi"/>
        </w:rPr>
        <w:t>̶</w:t>
      </w:r>
      <w:r w:rsidR="000A7EBE">
        <w:rPr>
          <w:rFonts w:cstheme="minorHAnsi"/>
        </w:rPr>
        <w:t xml:space="preserve"> </w:t>
      </w:r>
      <w:r w:rsidR="00E54F45">
        <w:rPr>
          <w:rFonts w:cstheme="minorHAnsi"/>
        </w:rPr>
        <w:t xml:space="preserve"> ExamCookie</w:t>
      </w:r>
      <w:proofErr w:type="gramEnd"/>
      <w:r w:rsidR="00E54F45">
        <w:rPr>
          <w:rFonts w:cstheme="minorHAnsi"/>
        </w:rPr>
        <w:t xml:space="preserve">” baseret på </w:t>
      </w:r>
      <w:hyperlink r:id="rId15" w:history="1">
        <w:r w:rsidR="00CF6E04">
          <w:rPr>
            <w:rStyle w:val="Hyperlink"/>
            <w:color w:val="2E74B5" w:themeColor="accent1" w:themeShade="BF"/>
          </w:rPr>
          <w:t>FA</w:t>
        </w:r>
        <w:r w:rsidR="00CF6E04">
          <w:rPr>
            <w:rStyle w:val="Hyperlink"/>
            <w:color w:val="2E74B5" w:themeColor="accent1" w:themeShade="BF"/>
          </w:rPr>
          <w:t>Q</w:t>
        </w:r>
        <w:r w:rsidR="00CF6E04">
          <w:rPr>
            <w:rStyle w:val="Hyperlink"/>
            <w:color w:val="2E74B5" w:themeColor="accent1" w:themeShade="BF"/>
          </w:rPr>
          <w:t xml:space="preserve"> for ExamCookie - Læs de mest hyppige spørgsmål her</w:t>
        </w:r>
      </w:hyperlink>
    </w:p>
    <w:p w14:paraId="7EEB8181" w14:textId="71330940" w:rsidR="00A32C47" w:rsidRPr="00C37F2B" w:rsidRDefault="00965D49" w:rsidP="00B56CA9">
      <w:pPr>
        <w:pStyle w:val="Listeafsnit"/>
        <w:numPr>
          <w:ilvl w:val="0"/>
          <w:numId w:val="4"/>
        </w:numPr>
        <w:spacing w:after="0"/>
        <w:rPr>
          <w:rFonts w:cstheme="minorHAnsi"/>
        </w:rPr>
      </w:pPr>
      <w:r w:rsidRPr="00C37F2B">
        <w:rPr>
          <w:rFonts w:cstheme="minorHAnsi"/>
        </w:rPr>
        <w:t>e</w:t>
      </w:r>
      <w:r w:rsidR="00B47D2D">
        <w:rPr>
          <w:rFonts w:cstheme="minorHAnsi"/>
        </w:rPr>
        <w:t>leverne</w:t>
      </w:r>
      <w:r w:rsidR="00D47C84" w:rsidRPr="00C37F2B">
        <w:rPr>
          <w:rFonts w:cstheme="minorHAnsi"/>
        </w:rPr>
        <w:t xml:space="preserve"> orienteres</w:t>
      </w:r>
      <w:r w:rsidR="00F97143">
        <w:rPr>
          <w:rFonts w:cstheme="minorHAnsi"/>
        </w:rPr>
        <w:t xml:space="preserve"> skriftligt om de </w:t>
      </w:r>
      <w:r w:rsidR="00A32C47" w:rsidRPr="00C37F2B">
        <w:rPr>
          <w:rFonts w:cstheme="minorHAnsi"/>
        </w:rPr>
        <w:t xml:space="preserve">regler, der skal følges, </w:t>
      </w:r>
      <w:r w:rsidR="00D47C84" w:rsidRPr="00C37F2B">
        <w:rPr>
          <w:rFonts w:cstheme="minorHAnsi"/>
        </w:rPr>
        <w:t>samt</w:t>
      </w:r>
      <w:r w:rsidR="00A32C47" w:rsidRPr="00C37F2B">
        <w:rPr>
          <w:rFonts w:cstheme="minorHAnsi"/>
        </w:rPr>
        <w:t xml:space="preserve"> hvilken konsekvens overtrædelse kan medføre</w:t>
      </w:r>
      <w:r w:rsidR="00D47C84" w:rsidRPr="00C37F2B">
        <w:rPr>
          <w:rFonts w:cstheme="minorHAnsi"/>
        </w:rPr>
        <w:t>.</w:t>
      </w:r>
      <w:r w:rsidR="00A32C47" w:rsidRPr="00C37F2B">
        <w:rPr>
          <w:rFonts w:cstheme="minorHAnsi"/>
        </w:rPr>
        <w:t xml:space="preserve"> </w:t>
      </w:r>
    </w:p>
    <w:p w14:paraId="01D14559" w14:textId="2349DE85" w:rsidR="00321F29" w:rsidRPr="004824EB" w:rsidRDefault="00B35B0F" w:rsidP="00B56CA9">
      <w:pPr>
        <w:pStyle w:val="Overskrift1"/>
        <w:spacing w:line="276" w:lineRule="auto"/>
      </w:pPr>
      <w:r>
        <w:t xml:space="preserve">8. </w:t>
      </w:r>
      <w:r w:rsidR="00321F29" w:rsidRPr="004824EB">
        <w:t>Konklusion</w:t>
      </w:r>
    </w:p>
    <w:p w14:paraId="506D4AB2" w14:textId="6691B946" w:rsidR="007F41A8" w:rsidRDefault="0080422A" w:rsidP="00B56CA9">
      <w:pPr>
        <w:spacing w:after="0" w:line="276" w:lineRule="auto"/>
        <w:rPr>
          <w:rFonts w:cstheme="minorHAnsi"/>
        </w:rPr>
      </w:pPr>
      <w:r>
        <w:rPr>
          <w:rFonts w:cstheme="minorHAnsi"/>
        </w:rPr>
        <w:t>Skolen</w:t>
      </w:r>
      <w:r w:rsidR="006F1DC8">
        <w:rPr>
          <w:rFonts w:cstheme="minorHAnsi"/>
        </w:rPr>
        <w:t xml:space="preserve"> konkludere</w:t>
      </w:r>
      <w:r w:rsidR="00283FB7">
        <w:rPr>
          <w:rFonts w:cstheme="minorHAnsi"/>
        </w:rPr>
        <w:t>r på</w:t>
      </w:r>
      <w:r w:rsidR="006F1DC8">
        <w:rPr>
          <w:rFonts w:cstheme="minorHAnsi"/>
        </w:rPr>
        <w:t xml:space="preserve"> ovenstående baggrund</w:t>
      </w:r>
      <w:r w:rsidR="00E949CA">
        <w:rPr>
          <w:rFonts w:cstheme="minorHAnsi"/>
        </w:rPr>
        <w:t>, at</w:t>
      </w:r>
      <w:r w:rsidR="006F1DC8">
        <w:rPr>
          <w:rFonts w:cstheme="minorHAnsi"/>
        </w:rPr>
        <w:t>:</w:t>
      </w:r>
    </w:p>
    <w:p w14:paraId="287C30B8" w14:textId="25400793" w:rsidR="007F41A8" w:rsidRDefault="007F41A8" w:rsidP="00B56CA9">
      <w:pPr>
        <w:pStyle w:val="Listeafsnit"/>
        <w:numPr>
          <w:ilvl w:val="0"/>
          <w:numId w:val="10"/>
        </w:numPr>
        <w:spacing w:after="0"/>
        <w:rPr>
          <w:rFonts w:cstheme="minorHAnsi"/>
        </w:rPr>
      </w:pPr>
      <w:r>
        <w:rPr>
          <w:rFonts w:cstheme="minorHAnsi"/>
        </w:rPr>
        <w:t xml:space="preserve">anvendelsen af monitoreringsprogrammet </w:t>
      </w:r>
      <w:r w:rsidR="006F1DC8">
        <w:rPr>
          <w:rFonts w:cstheme="minorHAnsi"/>
        </w:rPr>
        <w:t xml:space="preserve">ExamCookie </w:t>
      </w:r>
      <w:r>
        <w:rPr>
          <w:rFonts w:cstheme="minorHAnsi"/>
        </w:rPr>
        <w:t xml:space="preserve">er </w:t>
      </w:r>
      <w:r w:rsidR="00777155">
        <w:rPr>
          <w:rFonts w:cstheme="minorHAnsi"/>
        </w:rPr>
        <w:t>proportional og nødvendig</w:t>
      </w:r>
      <w:r>
        <w:rPr>
          <w:rFonts w:cstheme="minorHAnsi"/>
        </w:rPr>
        <w:t xml:space="preserve">, </w:t>
      </w:r>
      <w:r w:rsidRPr="00B578F7">
        <w:rPr>
          <w:rFonts w:cstheme="minorHAnsi"/>
        </w:rPr>
        <w:t>for at skolen på tilfredsstille</w:t>
      </w:r>
      <w:r>
        <w:rPr>
          <w:rFonts w:cstheme="minorHAnsi"/>
        </w:rPr>
        <w:t>nde vis kan efterleve de formål og</w:t>
      </w:r>
      <w:r w:rsidR="00F01879">
        <w:rPr>
          <w:rFonts w:cstheme="minorHAnsi"/>
        </w:rPr>
        <w:t xml:space="preserve"> r</w:t>
      </w:r>
      <w:r>
        <w:rPr>
          <w:rFonts w:cstheme="minorHAnsi"/>
        </w:rPr>
        <w:t>egler,</w:t>
      </w:r>
      <w:r w:rsidR="00F01879">
        <w:rPr>
          <w:rFonts w:cstheme="minorHAnsi"/>
        </w:rPr>
        <w:t xml:space="preserve"> </w:t>
      </w:r>
      <w:r w:rsidR="00B47D2D">
        <w:rPr>
          <w:rFonts w:cstheme="minorHAnsi"/>
        </w:rPr>
        <w:t>prøven er underlagt</w:t>
      </w:r>
    </w:p>
    <w:p w14:paraId="46FEC829" w14:textId="780CA923" w:rsidR="00F72C0E" w:rsidRPr="00755C87" w:rsidRDefault="00F72C0E" w:rsidP="00B56CA9">
      <w:pPr>
        <w:pStyle w:val="Listeafsnit"/>
        <w:numPr>
          <w:ilvl w:val="0"/>
          <w:numId w:val="10"/>
        </w:numPr>
        <w:spacing w:after="0"/>
        <w:rPr>
          <w:rFonts w:cstheme="minorHAnsi"/>
          <w:bCs/>
        </w:rPr>
      </w:pPr>
      <w:r w:rsidRPr="00755C87">
        <w:rPr>
          <w:rFonts w:cstheme="minorHAnsi"/>
          <w:bCs/>
        </w:rPr>
        <w:lastRenderedPageBreak/>
        <w:t>anvendelsen af monitoreringsprogrammet ExamCookie er proportional og nødvendig for, at skolen på tilfredsstillende vis og effektfuldt kan leve op til myndighedsopgaven med at sikre og føre tilsyn med</w:t>
      </w:r>
      <w:r w:rsidR="00E62DE1" w:rsidRPr="00755C87">
        <w:rPr>
          <w:rFonts w:cstheme="minorHAnsi"/>
          <w:bCs/>
        </w:rPr>
        <w:t>,</w:t>
      </w:r>
      <w:r w:rsidRPr="00755C87">
        <w:rPr>
          <w:rFonts w:cstheme="minorHAnsi"/>
          <w:bCs/>
        </w:rPr>
        <w:t xml:space="preserve"> at eleverne ikke snyder under prøverne</w:t>
      </w:r>
    </w:p>
    <w:p w14:paraId="2C84D45B" w14:textId="6383C96E" w:rsidR="00B47D2D" w:rsidRDefault="00583AEE" w:rsidP="00B56CA9">
      <w:pPr>
        <w:pStyle w:val="Listeafsnit"/>
        <w:numPr>
          <w:ilvl w:val="0"/>
          <w:numId w:val="9"/>
        </w:numPr>
        <w:spacing w:after="0"/>
        <w:rPr>
          <w:rFonts w:cstheme="minorHAnsi"/>
        </w:rPr>
      </w:pPr>
      <w:r w:rsidRPr="00A6334F">
        <w:rPr>
          <w:rFonts w:cstheme="minorHAnsi"/>
        </w:rPr>
        <w:t>der</w:t>
      </w:r>
      <w:r w:rsidR="00ED6386" w:rsidRPr="00A6334F">
        <w:rPr>
          <w:rFonts w:cstheme="minorHAnsi"/>
        </w:rPr>
        <w:t xml:space="preserve"> med de mitigerende fora</w:t>
      </w:r>
      <w:r w:rsidR="006F1DC8" w:rsidRPr="00A6334F">
        <w:rPr>
          <w:rFonts w:cstheme="minorHAnsi"/>
        </w:rPr>
        <w:t>nstaltning</w:t>
      </w:r>
      <w:r w:rsidR="00F01879" w:rsidRPr="00A6334F">
        <w:rPr>
          <w:rFonts w:cstheme="minorHAnsi"/>
        </w:rPr>
        <w:t>er</w:t>
      </w:r>
      <w:r w:rsidR="006F1DC8" w:rsidRPr="00A6334F">
        <w:rPr>
          <w:rFonts w:cstheme="minorHAnsi"/>
        </w:rPr>
        <w:t xml:space="preserve">, som er </w:t>
      </w:r>
      <w:r w:rsidR="00755C87">
        <w:rPr>
          <w:rFonts w:cstheme="minorHAnsi"/>
        </w:rPr>
        <w:t>iværksat</w:t>
      </w:r>
      <w:r w:rsidR="00ED6386" w:rsidRPr="00A6334F">
        <w:rPr>
          <w:rFonts w:cstheme="minorHAnsi"/>
        </w:rPr>
        <w:t>,</w:t>
      </w:r>
      <w:r w:rsidRPr="00A6334F">
        <w:rPr>
          <w:rFonts w:cstheme="minorHAnsi"/>
        </w:rPr>
        <w:t xml:space="preserve"> </w:t>
      </w:r>
      <w:r w:rsidR="007A136A" w:rsidRPr="00A6334F">
        <w:rPr>
          <w:rFonts w:cstheme="minorHAnsi"/>
        </w:rPr>
        <w:t>kun</w:t>
      </w:r>
      <w:r w:rsidR="00ED6386" w:rsidRPr="00A6334F">
        <w:rPr>
          <w:rFonts w:cstheme="minorHAnsi"/>
        </w:rPr>
        <w:t xml:space="preserve"> indsamles data</w:t>
      </w:r>
      <w:r w:rsidRPr="00A6334F">
        <w:rPr>
          <w:rFonts w:cstheme="minorHAnsi"/>
        </w:rPr>
        <w:t>, som er nødvendige til formålet</w:t>
      </w:r>
    </w:p>
    <w:p w14:paraId="7C2A8647" w14:textId="3B6AFFF1" w:rsidR="009A098E" w:rsidRPr="00B175A2" w:rsidRDefault="009A098E" w:rsidP="009A098E">
      <w:pPr>
        <w:pStyle w:val="Listeafsnit"/>
        <w:numPr>
          <w:ilvl w:val="0"/>
          <w:numId w:val="9"/>
        </w:numPr>
        <w:spacing w:after="0"/>
        <w:rPr>
          <w:rFonts w:cstheme="minorHAnsi"/>
        </w:rPr>
      </w:pPr>
      <w:r w:rsidRPr="00B175A2">
        <w:rPr>
          <w:rFonts w:cstheme="minorHAnsi"/>
        </w:rPr>
        <w:t>der er identificeret en relevant undtagelse til det generelle forbud mod behandling af følsomme personoplysninger</w:t>
      </w:r>
    </w:p>
    <w:p w14:paraId="4AADD2CD" w14:textId="1A69DF3E" w:rsidR="00ED6386" w:rsidRDefault="00ED6386" w:rsidP="00B56CA9">
      <w:pPr>
        <w:pStyle w:val="Listeafsnit"/>
        <w:numPr>
          <w:ilvl w:val="0"/>
          <w:numId w:val="9"/>
        </w:numPr>
        <w:spacing w:after="0"/>
        <w:rPr>
          <w:rFonts w:cstheme="minorHAnsi"/>
        </w:rPr>
      </w:pPr>
      <w:r>
        <w:rPr>
          <w:rFonts w:cstheme="minorHAnsi"/>
        </w:rPr>
        <w:t>oplysni</w:t>
      </w:r>
      <w:r w:rsidR="00B47D2D">
        <w:rPr>
          <w:rFonts w:cstheme="minorHAnsi"/>
        </w:rPr>
        <w:t>ngspligten over for eleverne</w:t>
      </w:r>
      <w:r w:rsidR="00583AEE">
        <w:rPr>
          <w:rFonts w:cstheme="minorHAnsi"/>
        </w:rPr>
        <w:t xml:space="preserve"> overholdes</w:t>
      </w:r>
    </w:p>
    <w:p w14:paraId="7E1C67AF" w14:textId="0F037651" w:rsidR="009A098E" w:rsidRDefault="009A098E" w:rsidP="00B56CA9">
      <w:pPr>
        <w:pStyle w:val="Listeafsnit"/>
        <w:numPr>
          <w:ilvl w:val="0"/>
          <w:numId w:val="9"/>
        </w:numPr>
        <w:spacing w:after="0"/>
        <w:rPr>
          <w:rFonts w:cstheme="minorHAnsi"/>
        </w:rPr>
      </w:pPr>
      <w:r>
        <w:rPr>
          <w:rFonts w:cstheme="minorHAnsi"/>
        </w:rPr>
        <w:t>der etableres et passende sikkerhedsniveau, teknisk og organisatorisk, til beskyttelse af data</w:t>
      </w:r>
    </w:p>
    <w:p w14:paraId="37F1C99A" w14:textId="57997E2A" w:rsidR="00F72C0E" w:rsidRPr="00755C87" w:rsidRDefault="00F72C0E" w:rsidP="00F72C0E">
      <w:pPr>
        <w:pStyle w:val="Listeafsnit"/>
        <w:numPr>
          <w:ilvl w:val="0"/>
          <w:numId w:val="9"/>
        </w:numPr>
        <w:spacing w:after="0"/>
        <w:rPr>
          <w:rFonts w:cstheme="minorHAnsi"/>
          <w:bCs/>
        </w:rPr>
      </w:pPr>
      <w:r w:rsidRPr="00755C87">
        <w:rPr>
          <w:rFonts w:cstheme="minorHAnsi"/>
          <w:bCs/>
        </w:rPr>
        <w:t xml:space="preserve">risikoen for de fysiske personers rettigheder og frihedsrettigheder i forbindelse med behandling af personoplysninger </w:t>
      </w:r>
      <w:r w:rsidR="009A098E" w:rsidRPr="00755C87">
        <w:rPr>
          <w:rFonts w:cstheme="minorHAnsi"/>
          <w:bCs/>
        </w:rPr>
        <w:t xml:space="preserve">på dette grundlag </w:t>
      </w:r>
      <w:r w:rsidR="00755C87" w:rsidRPr="00755C87">
        <w:rPr>
          <w:rFonts w:cstheme="minorHAnsi"/>
          <w:bCs/>
        </w:rPr>
        <w:t xml:space="preserve">vurderes </w:t>
      </w:r>
      <w:r w:rsidR="009A098E" w:rsidRPr="00755C87">
        <w:rPr>
          <w:rFonts w:cstheme="minorHAnsi"/>
          <w:bCs/>
        </w:rPr>
        <w:t xml:space="preserve">at </w:t>
      </w:r>
      <w:r w:rsidRPr="00755C87">
        <w:rPr>
          <w:rFonts w:cstheme="minorHAnsi"/>
          <w:bCs/>
        </w:rPr>
        <w:t>være lav og acceptabel, hvorfor der ikke er behov for at udarbejde en konsekvensanalyse. Denne risikovurdering samt underliggende bilag indeholder en beskrivelse af behandlingsaktiviteterne og formålene hermed</w:t>
      </w:r>
      <w:r w:rsidR="00755C87">
        <w:rPr>
          <w:rFonts w:cstheme="minorHAnsi"/>
          <w:bCs/>
        </w:rPr>
        <w:t xml:space="preserve">, </w:t>
      </w:r>
      <w:r w:rsidRPr="00755C87">
        <w:rPr>
          <w:rFonts w:cstheme="minorHAnsi"/>
          <w:bCs/>
        </w:rPr>
        <w:t>vurdering af om behandlings</w:t>
      </w:r>
      <w:r w:rsidR="00755C87">
        <w:rPr>
          <w:rFonts w:cstheme="minorHAnsi"/>
          <w:bCs/>
        </w:rPr>
        <w:t>-</w:t>
      </w:r>
      <w:r w:rsidRPr="00755C87">
        <w:rPr>
          <w:rFonts w:cstheme="minorHAnsi"/>
          <w:bCs/>
        </w:rPr>
        <w:t>aktiviteterne er nødvendige og proportionale, vurdering af risici for de registrerede ved behandlingen samt forslag til mitigerende foranstaltninger – elementer, som også vil indgå i en evt. konsekvensanalyse</w:t>
      </w:r>
      <w:r w:rsidR="009A098E" w:rsidRPr="00755C87">
        <w:rPr>
          <w:rFonts w:cstheme="minorHAnsi"/>
          <w:bCs/>
        </w:rPr>
        <w:t>.</w:t>
      </w:r>
    </w:p>
    <w:p w14:paraId="290FD80B" w14:textId="5FDAFB47" w:rsidR="00B56CA9" w:rsidRPr="009A098E" w:rsidRDefault="00B56CA9" w:rsidP="009A098E">
      <w:pPr>
        <w:spacing w:after="0"/>
        <w:rPr>
          <w:rFonts w:cstheme="minorHAnsi"/>
        </w:rPr>
      </w:pPr>
    </w:p>
    <w:p w14:paraId="7D2CD359" w14:textId="77777777" w:rsidR="00015753" w:rsidRDefault="00015753" w:rsidP="00015753">
      <w:pPr>
        <w:spacing w:after="0"/>
        <w:rPr>
          <w:rFonts w:cstheme="minorHAnsi"/>
          <w:color w:val="FF0000"/>
        </w:rPr>
      </w:pPr>
    </w:p>
    <w:p w14:paraId="720ECB6D" w14:textId="612DA193" w:rsidR="00BD5E39" w:rsidRPr="00293087" w:rsidRDefault="00B175A2" w:rsidP="00293087">
      <w:pPr>
        <w:spacing w:after="0"/>
        <w:rPr>
          <w:rFonts w:eastAsia="Times New Roman" w:cstheme="minorHAnsi"/>
          <w:b/>
          <w:sz w:val="24"/>
          <w:szCs w:val="24"/>
          <w:lang w:eastAsia="da-DK"/>
        </w:rPr>
      </w:pPr>
      <w:r>
        <w:rPr>
          <w:rFonts w:cstheme="minorHAnsi"/>
          <w:b/>
        </w:rPr>
        <w:t xml:space="preserve">Rungsted </w:t>
      </w:r>
      <w:r w:rsidR="00F76625" w:rsidRPr="009C7149">
        <w:rPr>
          <w:rFonts w:eastAsia="Times New Roman" w:cstheme="minorHAnsi"/>
          <w:b/>
          <w:sz w:val="24"/>
          <w:szCs w:val="24"/>
          <w:lang w:eastAsia="da-DK"/>
        </w:rPr>
        <w:t>Gymnasium</w:t>
      </w:r>
      <w:r w:rsidR="00F76625">
        <w:rPr>
          <w:rFonts w:eastAsia="Times New Roman" w:cstheme="minorHAnsi"/>
          <w:b/>
          <w:sz w:val="24"/>
          <w:szCs w:val="24"/>
          <w:lang w:eastAsia="da-DK"/>
        </w:rPr>
        <w:t xml:space="preserve">s </w:t>
      </w:r>
      <w:r w:rsidR="00283FB7">
        <w:rPr>
          <w:rFonts w:eastAsia="Times New Roman" w:cstheme="minorHAnsi"/>
          <w:b/>
          <w:sz w:val="24"/>
          <w:szCs w:val="24"/>
          <w:lang w:eastAsia="da-DK"/>
        </w:rPr>
        <w:t xml:space="preserve">lokale </w:t>
      </w:r>
      <w:r w:rsidR="00F76625">
        <w:rPr>
          <w:rFonts w:eastAsia="Times New Roman" w:cstheme="minorHAnsi"/>
          <w:b/>
          <w:sz w:val="24"/>
          <w:szCs w:val="24"/>
          <w:lang w:eastAsia="da-DK"/>
        </w:rPr>
        <w:t>r</w:t>
      </w:r>
      <w:r w:rsidR="00B47D2D">
        <w:rPr>
          <w:rFonts w:eastAsia="Times New Roman" w:cstheme="minorHAnsi"/>
          <w:b/>
          <w:sz w:val="24"/>
          <w:szCs w:val="24"/>
          <w:lang w:eastAsia="da-DK"/>
        </w:rPr>
        <w:t>egler ved deltagelse i prøven</w:t>
      </w:r>
    </w:p>
    <w:p w14:paraId="2EE0E600" w14:textId="39EEC32E" w:rsidR="00ED41D1" w:rsidRPr="008B3E79" w:rsidRDefault="00B175A2" w:rsidP="00ED7057">
      <w:pPr>
        <w:spacing w:after="0" w:line="256" w:lineRule="auto"/>
        <w:rPr>
          <w:rFonts w:cstheme="minorHAnsi"/>
          <w:color w:val="000000" w:themeColor="text1"/>
          <w:spacing w:val="2"/>
          <w:kern w:val="26"/>
          <w:szCs w:val="20"/>
          <w:lang w:val="nb-NO"/>
        </w:rPr>
      </w:pPr>
      <w:r w:rsidRPr="008B3E79">
        <w:rPr>
          <w:rFonts w:cstheme="minorHAnsi"/>
          <w:color w:val="000000" w:themeColor="text1"/>
          <w:spacing w:val="2"/>
          <w:kern w:val="26"/>
          <w:szCs w:val="20"/>
          <w:lang w:val="nb-NO"/>
        </w:rPr>
        <w:t xml:space="preserve">Se: </w:t>
      </w:r>
      <w:hyperlink r:id="rId16" w:history="1">
        <w:r w:rsidRPr="008B3E79">
          <w:rPr>
            <w:rStyle w:val="Hyperlink"/>
            <w:rFonts w:cstheme="minorHAnsi"/>
            <w:spacing w:val="2"/>
            <w:kern w:val="26"/>
            <w:szCs w:val="20"/>
            <w:lang w:val="nb-NO"/>
          </w:rPr>
          <w:t>https://rungsted-gym.dk/eksamen/</w:t>
        </w:r>
      </w:hyperlink>
      <w:r w:rsidRPr="008B3E79">
        <w:rPr>
          <w:rFonts w:cstheme="minorHAnsi"/>
          <w:color w:val="000000" w:themeColor="text1"/>
          <w:spacing w:val="2"/>
          <w:kern w:val="26"/>
          <w:szCs w:val="20"/>
          <w:lang w:val="nb-NO"/>
        </w:rPr>
        <w:t xml:space="preserve"> </w:t>
      </w:r>
      <w:r w:rsidR="008B3E79" w:rsidRPr="008B3E79">
        <w:rPr>
          <w:rFonts w:cstheme="minorHAnsi"/>
          <w:color w:val="000000" w:themeColor="text1"/>
          <w:spacing w:val="2"/>
          <w:kern w:val="26"/>
          <w:szCs w:val="20"/>
          <w:lang w:val="nb-NO"/>
        </w:rPr>
        <w:t xml:space="preserve"> sa</w:t>
      </w:r>
      <w:r w:rsidR="008B3E79">
        <w:rPr>
          <w:rFonts w:cstheme="minorHAnsi"/>
          <w:color w:val="000000" w:themeColor="text1"/>
          <w:spacing w:val="2"/>
          <w:kern w:val="26"/>
          <w:szCs w:val="20"/>
          <w:lang w:val="nb-NO"/>
        </w:rPr>
        <w:t xml:space="preserve">mt </w:t>
      </w:r>
      <w:hyperlink r:id="rId17" w:history="1">
        <w:r w:rsidR="008B3E79" w:rsidRPr="00551746">
          <w:rPr>
            <w:rStyle w:val="Hyperlink"/>
            <w:rFonts w:cstheme="minorHAnsi"/>
            <w:spacing w:val="2"/>
            <w:kern w:val="26"/>
            <w:szCs w:val="20"/>
            <w:lang w:val="nb-NO"/>
          </w:rPr>
          <w:t>https://rungsted-gym.dk/rg-links/</w:t>
        </w:r>
      </w:hyperlink>
      <w:r w:rsidR="008B3E79">
        <w:rPr>
          <w:rFonts w:cstheme="minorHAnsi"/>
          <w:color w:val="000000" w:themeColor="text1"/>
          <w:spacing w:val="2"/>
          <w:kern w:val="26"/>
          <w:szCs w:val="20"/>
          <w:lang w:val="nb-NO"/>
        </w:rPr>
        <w:t xml:space="preserve"> (se ExamCookie)</w:t>
      </w:r>
    </w:p>
    <w:p w14:paraId="146E01D4" w14:textId="77777777" w:rsidR="002F0C37" w:rsidRPr="008B3E79" w:rsidRDefault="002F0C37" w:rsidP="006F767B">
      <w:pPr>
        <w:spacing w:after="0"/>
        <w:rPr>
          <w:rFonts w:cstheme="minorHAnsi"/>
          <w:lang w:val="nb-NO"/>
        </w:rPr>
      </w:pPr>
    </w:p>
    <w:p w14:paraId="5F699B98" w14:textId="77777777" w:rsidR="007071D5" w:rsidRPr="008B3E79" w:rsidRDefault="007071D5" w:rsidP="00461ACB">
      <w:pPr>
        <w:spacing w:after="0" w:line="256" w:lineRule="auto"/>
        <w:rPr>
          <w:rFonts w:cstheme="minorHAnsi"/>
          <w:b/>
          <w:color w:val="000000" w:themeColor="text1"/>
          <w:spacing w:val="2"/>
          <w:kern w:val="26"/>
          <w:lang w:val="nb-NO"/>
        </w:rPr>
      </w:pPr>
    </w:p>
    <w:p w14:paraId="336002FA" w14:textId="77777777" w:rsidR="005B2AE0" w:rsidRPr="008B3E79" w:rsidRDefault="005B2AE0" w:rsidP="002E7BC0">
      <w:pPr>
        <w:spacing w:after="0" w:line="256" w:lineRule="auto"/>
        <w:rPr>
          <w:lang w:val="nb-NO"/>
        </w:rPr>
      </w:pPr>
    </w:p>
    <w:sectPr w:rsidR="005B2AE0" w:rsidRPr="008B3E79" w:rsidSect="00B37F78">
      <w:headerReference w:type="default" r:id="rId18"/>
      <w:footerReference w:type="default" r:id="rId19"/>
      <w:pgSz w:w="11906" w:h="16838"/>
      <w:pgMar w:top="1701" w:right="1134" w:bottom="1701"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4F07" w14:textId="77777777" w:rsidR="00B368C7" w:rsidRDefault="00B368C7" w:rsidP="0065625C">
      <w:pPr>
        <w:spacing w:after="0" w:line="240" w:lineRule="auto"/>
      </w:pPr>
      <w:r>
        <w:separator/>
      </w:r>
    </w:p>
  </w:endnote>
  <w:endnote w:type="continuationSeparator" w:id="0">
    <w:p w14:paraId="2CF8748A" w14:textId="77777777" w:rsidR="00B368C7" w:rsidRDefault="00B368C7" w:rsidP="0065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961973"/>
      <w:docPartObj>
        <w:docPartGallery w:val="Page Numbers (Bottom of Page)"/>
        <w:docPartUnique/>
      </w:docPartObj>
    </w:sdtPr>
    <w:sdtEndPr/>
    <w:sdtContent>
      <w:p w14:paraId="638CD4E2" w14:textId="2FA3092B" w:rsidR="006662F2" w:rsidRDefault="006662F2">
        <w:pPr>
          <w:pStyle w:val="Sidefod"/>
          <w:jc w:val="right"/>
        </w:pPr>
        <w:r>
          <w:fldChar w:fldCharType="begin"/>
        </w:r>
        <w:r>
          <w:instrText>PAGE   \* MERGEFORMAT</w:instrText>
        </w:r>
        <w:r>
          <w:fldChar w:fldCharType="separate"/>
        </w:r>
        <w:r w:rsidR="001A180C">
          <w:rPr>
            <w:noProof/>
          </w:rPr>
          <w:t>1</w:t>
        </w:r>
        <w:r>
          <w:fldChar w:fldCharType="end"/>
        </w:r>
      </w:p>
    </w:sdtContent>
  </w:sdt>
  <w:p w14:paraId="36C7494C" w14:textId="77777777" w:rsidR="006662F2" w:rsidRDefault="006662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5D2CE" w14:textId="77777777" w:rsidR="00B368C7" w:rsidRDefault="00B368C7" w:rsidP="0065625C">
      <w:pPr>
        <w:spacing w:after="0" w:line="240" w:lineRule="auto"/>
      </w:pPr>
      <w:r>
        <w:separator/>
      </w:r>
    </w:p>
  </w:footnote>
  <w:footnote w:type="continuationSeparator" w:id="0">
    <w:p w14:paraId="2BE410F3" w14:textId="77777777" w:rsidR="00B368C7" w:rsidRDefault="00B368C7" w:rsidP="0065625C">
      <w:pPr>
        <w:spacing w:after="0" w:line="240" w:lineRule="auto"/>
      </w:pPr>
      <w:r>
        <w:continuationSeparator/>
      </w:r>
    </w:p>
  </w:footnote>
  <w:footnote w:id="1">
    <w:p w14:paraId="17C92D9C" w14:textId="3D3CA7D3" w:rsidR="00D210CF" w:rsidRDefault="00D210CF">
      <w:pPr>
        <w:pStyle w:val="Fodnotetekst"/>
      </w:pPr>
      <w:r>
        <w:rPr>
          <w:rStyle w:val="Fodnotehenvisning"/>
        </w:rPr>
        <w:footnoteRef/>
      </w:r>
      <w:r>
        <w:t xml:space="preserve"> </w:t>
      </w:r>
      <w:r w:rsidRPr="00D210CF">
        <w:rPr>
          <w:sz w:val="18"/>
          <w:szCs w:val="18"/>
        </w:rPr>
        <w:t>Information til risiko og ko</w:t>
      </w:r>
      <w:r w:rsidR="00CF2D84">
        <w:rPr>
          <w:sz w:val="18"/>
          <w:szCs w:val="18"/>
        </w:rPr>
        <w:t>nsekvensanalyse ExamCookie 2022</w:t>
      </w:r>
      <w:r w:rsidRPr="00FD1BBB">
        <w:rPr>
          <w:sz w:val="18"/>
          <w:szCs w:val="18"/>
        </w:rPr>
        <w:t>, jf. Bilag C.</w:t>
      </w:r>
    </w:p>
  </w:footnote>
  <w:footnote w:id="2">
    <w:p w14:paraId="78DFCC21" w14:textId="5FB92E59" w:rsidR="006662F2" w:rsidRPr="00EF6F59" w:rsidRDefault="006662F2" w:rsidP="00A26344">
      <w:pPr>
        <w:pStyle w:val="Fodnotetekst"/>
        <w:rPr>
          <w:sz w:val="18"/>
          <w:szCs w:val="18"/>
        </w:rPr>
      </w:pPr>
      <w:r w:rsidRPr="00EF6F59">
        <w:rPr>
          <w:rStyle w:val="Fodnotehenvisning"/>
          <w:sz w:val="18"/>
          <w:szCs w:val="18"/>
        </w:rPr>
        <w:footnoteRef/>
      </w:r>
      <w:r w:rsidRPr="00EF6F59">
        <w:rPr>
          <w:sz w:val="18"/>
          <w:szCs w:val="18"/>
        </w:rPr>
        <w:t xml:space="preserve"> </w:t>
      </w:r>
      <w:hyperlink r:id="rId1" w:history="1">
        <w:r w:rsidR="00CF6E04">
          <w:rPr>
            <w:rStyle w:val="Hyperlink"/>
            <w:sz w:val="18"/>
            <w:szCs w:val="18"/>
          </w:rPr>
          <w:t>Fredericia Gymnasiums behandling af personoplysninger ved brug af programmet ExamCookie</w:t>
        </w:r>
      </w:hyperlink>
    </w:p>
  </w:footnote>
  <w:footnote w:id="3">
    <w:p w14:paraId="3CA6F52A" w14:textId="7F74524B" w:rsidR="006662F2" w:rsidRPr="00EF6F59" w:rsidRDefault="006662F2" w:rsidP="00A26344">
      <w:pPr>
        <w:pStyle w:val="Fodnotetekst"/>
        <w:rPr>
          <w:sz w:val="18"/>
          <w:szCs w:val="18"/>
        </w:rPr>
      </w:pPr>
      <w:r w:rsidRPr="00EF6F59">
        <w:rPr>
          <w:rStyle w:val="Fodnotehenvisning"/>
          <w:sz w:val="18"/>
          <w:szCs w:val="18"/>
        </w:rPr>
        <w:footnoteRef/>
      </w:r>
      <w:r w:rsidRPr="00EF6F59">
        <w:rPr>
          <w:sz w:val="18"/>
          <w:szCs w:val="18"/>
        </w:rPr>
        <w:t xml:space="preserve"> </w:t>
      </w:r>
      <w:hyperlink r:id="rId2" w:history="1">
        <w:r>
          <w:rPr>
            <w:rStyle w:val="Hyperlink"/>
            <w:sz w:val="18"/>
            <w:szCs w:val="18"/>
          </w:rPr>
          <w:t>IT-Universitets brug af tilsynsprogram ved online eksamen</w:t>
        </w:r>
      </w:hyperlink>
    </w:p>
  </w:footnote>
  <w:footnote w:id="4">
    <w:p w14:paraId="564826BB" w14:textId="5D77FCA5" w:rsidR="006662F2" w:rsidRPr="001C44A6" w:rsidRDefault="006662F2">
      <w:pPr>
        <w:pStyle w:val="Fodnotetekst"/>
        <w:rPr>
          <w:sz w:val="22"/>
          <w:szCs w:val="22"/>
        </w:rPr>
      </w:pPr>
      <w:r w:rsidRPr="00EF6F59">
        <w:rPr>
          <w:rStyle w:val="Fodnotehenvisning"/>
          <w:sz w:val="18"/>
          <w:szCs w:val="18"/>
        </w:rPr>
        <w:footnoteRef/>
      </w:r>
      <w:r w:rsidRPr="00EF6F59">
        <w:rPr>
          <w:sz w:val="18"/>
          <w:szCs w:val="18"/>
        </w:rPr>
        <w:t xml:space="preserve"> </w:t>
      </w:r>
      <w:hyperlink r:id="rId3" w:history="1">
        <w:r w:rsidRPr="00EF6F59">
          <w:rPr>
            <w:rStyle w:val="Hyperlink"/>
            <w:sz w:val="18"/>
            <w:szCs w:val="18"/>
          </w:rPr>
          <w:t>Ny undersøgelse peger på udbredt eksamenssnyd | Børne</w:t>
        </w:r>
        <w:r w:rsidR="002D34F4">
          <w:rPr>
            <w:rStyle w:val="Hyperlink"/>
            <w:sz w:val="18"/>
            <w:szCs w:val="18"/>
          </w:rPr>
          <w:t>-</w:t>
        </w:r>
        <w:r w:rsidRPr="00EF6F59">
          <w:rPr>
            <w:rStyle w:val="Hyperlink"/>
            <w:sz w:val="18"/>
            <w:szCs w:val="18"/>
          </w:rPr>
          <w:t xml:space="preserve"> og Undervisningsministeriet (uvm.dk)</w:t>
        </w:r>
      </w:hyperlink>
    </w:p>
  </w:footnote>
  <w:footnote w:id="5">
    <w:p w14:paraId="44EC7920" w14:textId="62168F5B" w:rsidR="006662F2" w:rsidRPr="00195957" w:rsidRDefault="006662F2" w:rsidP="00C37F2B">
      <w:pPr>
        <w:spacing w:after="0"/>
        <w:rPr>
          <w:rFonts w:cstheme="minorHAnsi"/>
          <w:color w:val="212529"/>
          <w:sz w:val="18"/>
          <w:szCs w:val="18"/>
          <w:shd w:val="clear" w:color="auto" w:fill="F9F9FB"/>
        </w:rPr>
      </w:pPr>
      <w:r w:rsidRPr="00195957">
        <w:rPr>
          <w:rStyle w:val="Fodnotehenvisning"/>
          <w:sz w:val="18"/>
          <w:szCs w:val="18"/>
        </w:rPr>
        <w:footnoteRef/>
      </w:r>
      <w:r w:rsidRPr="00195957">
        <w:rPr>
          <w:rFonts w:cstheme="minorHAnsi"/>
          <w:color w:val="212529"/>
          <w:sz w:val="18"/>
          <w:szCs w:val="18"/>
          <w:shd w:val="clear" w:color="auto" w:fill="F9F9FB"/>
        </w:rPr>
        <w:t xml:space="preserve">  EUROPA-PARLAMENTETS OG RÅDETS FORORDNING (EU) 2016/679 af 27. april 2016 om beskyttelse af fysiske personer i forbindelse med behandling af personoplysninger og om fri udveksling af sådanne oplysninger og om ophævelse af direktiv 95/46/EF</w:t>
      </w:r>
    </w:p>
  </w:footnote>
  <w:footnote w:id="6">
    <w:p w14:paraId="5ABFF721" w14:textId="77777777" w:rsidR="006662F2" w:rsidRPr="00195957" w:rsidRDefault="006662F2" w:rsidP="006840F9">
      <w:pPr>
        <w:spacing w:after="0"/>
        <w:rPr>
          <w:rFonts w:cstheme="minorHAnsi"/>
          <w:sz w:val="18"/>
          <w:szCs w:val="18"/>
        </w:rPr>
      </w:pPr>
      <w:r w:rsidRPr="00195957">
        <w:rPr>
          <w:color w:val="212529"/>
          <w:sz w:val="18"/>
          <w:szCs w:val="18"/>
          <w:shd w:val="clear" w:color="auto" w:fill="F9F9FB"/>
        </w:rPr>
        <w:footnoteRef/>
      </w:r>
      <w:r w:rsidRPr="00195957">
        <w:rPr>
          <w:rFonts w:cstheme="minorHAnsi"/>
          <w:color w:val="212529"/>
          <w:sz w:val="18"/>
          <w:szCs w:val="18"/>
          <w:shd w:val="clear" w:color="auto" w:fill="F9F9FB"/>
        </w:rPr>
        <w:t xml:space="preserve"> Bekendtgørelse om prøver og eksamen i de almene og studieforberedende ungdoms- og voksenuddannelser.</w:t>
      </w:r>
    </w:p>
  </w:footnote>
  <w:footnote w:id="7">
    <w:p w14:paraId="23B77B76" w14:textId="77777777" w:rsidR="006662F2" w:rsidRPr="00195957" w:rsidRDefault="006662F2" w:rsidP="006840F9">
      <w:pPr>
        <w:pStyle w:val="Fodnotetekst"/>
        <w:rPr>
          <w:rFonts w:cstheme="minorHAnsi"/>
          <w:sz w:val="18"/>
          <w:szCs w:val="18"/>
        </w:rPr>
      </w:pPr>
      <w:r w:rsidRPr="00195957">
        <w:rPr>
          <w:rStyle w:val="Fodnotehenvisning"/>
          <w:sz w:val="18"/>
          <w:szCs w:val="18"/>
        </w:rPr>
        <w:footnoteRef/>
      </w:r>
      <w:r w:rsidRPr="00195957">
        <w:rPr>
          <w:sz w:val="18"/>
          <w:szCs w:val="18"/>
        </w:rPr>
        <w:t xml:space="preserve"> </w:t>
      </w:r>
      <w:r w:rsidRPr="00195957">
        <w:rPr>
          <w:rFonts w:cstheme="minorHAnsi"/>
          <w:color w:val="212529"/>
          <w:sz w:val="18"/>
          <w:szCs w:val="18"/>
          <w:shd w:val="clear" w:color="auto" w:fill="F9F9FB"/>
        </w:rPr>
        <w:t>Bekendtgørelse om visse regler om prøver og eksamen i de gymnasiale uddannelser.</w:t>
      </w:r>
    </w:p>
  </w:footnote>
  <w:footnote w:id="8">
    <w:p w14:paraId="55D2CBB2" w14:textId="685C5D4C" w:rsidR="006662F2" w:rsidRPr="00195957" w:rsidRDefault="006662F2">
      <w:pPr>
        <w:pStyle w:val="Fodnotetekst"/>
        <w:rPr>
          <w:sz w:val="18"/>
          <w:szCs w:val="18"/>
        </w:rPr>
      </w:pPr>
      <w:r w:rsidRPr="00195957">
        <w:rPr>
          <w:rStyle w:val="Fodnotehenvisning"/>
          <w:sz w:val="18"/>
          <w:szCs w:val="18"/>
        </w:rPr>
        <w:footnoteRef/>
      </w:r>
      <w:r w:rsidRPr="00195957">
        <w:rPr>
          <w:sz w:val="18"/>
          <w:szCs w:val="18"/>
        </w:rPr>
        <w:t xml:space="preserve"> </w:t>
      </w:r>
      <w:r w:rsidRPr="00195957">
        <w:rPr>
          <w:rFonts w:cstheme="minorHAnsi"/>
          <w:color w:val="212529"/>
          <w:sz w:val="18"/>
          <w:szCs w:val="18"/>
          <w:shd w:val="clear" w:color="auto" w:fill="F9F9FB"/>
        </w:rPr>
        <w:t>Bekendtgørelse om adgangen til at medbringe og anvende udstyr, herunder digitale hjælpemidler, under prøver i de gymnasiale uddannelser.</w:t>
      </w:r>
    </w:p>
  </w:footnote>
  <w:footnote w:id="9">
    <w:p w14:paraId="63EF36FA" w14:textId="5E0187A1" w:rsidR="006662F2" w:rsidRPr="008F4139" w:rsidRDefault="006662F2">
      <w:pPr>
        <w:pStyle w:val="Fodnotetekst"/>
        <w:rPr>
          <w:sz w:val="18"/>
          <w:szCs w:val="18"/>
        </w:rPr>
      </w:pPr>
      <w:r>
        <w:rPr>
          <w:rStyle w:val="Fodnotehenvisning"/>
        </w:rPr>
        <w:footnoteRef/>
      </w:r>
      <w:r>
        <w:t xml:space="preserve"> </w:t>
      </w:r>
      <w:hyperlink r:id="rId4" w:history="1">
        <w:r w:rsidRPr="008F4139">
          <w:rPr>
            <w:rStyle w:val="Hyperlink"/>
            <w:sz w:val="18"/>
            <w:szCs w:val="18"/>
          </w:rPr>
          <w:t>Dataaftale for eksport (ws17/</w:t>
        </w:r>
        <w:proofErr w:type="spellStart"/>
        <w:r w:rsidRPr="008F4139">
          <w:rPr>
            <w:rStyle w:val="Hyperlink"/>
            <w:sz w:val="18"/>
            <w:szCs w:val="18"/>
          </w:rPr>
          <w:t>wsiEKSPORT</w:t>
        </w:r>
        <w:proofErr w:type="spellEnd"/>
        <w:r w:rsidRPr="008F4139">
          <w:rPr>
            <w:rStyle w:val="Hyperlink"/>
            <w:sz w:val="18"/>
            <w:szCs w:val="18"/>
          </w:rPr>
          <w:t>) - Infrastruktur - Viden.stil.dk</w:t>
        </w:r>
      </w:hyperlink>
    </w:p>
  </w:footnote>
  <w:footnote w:id="10">
    <w:p w14:paraId="74D86BC7" w14:textId="00924BC7" w:rsidR="00B455DB" w:rsidRPr="00EF6F59" w:rsidRDefault="00B455DB" w:rsidP="00B455DB">
      <w:pPr>
        <w:pStyle w:val="Fodnotetekst"/>
        <w:rPr>
          <w:rFonts w:cstheme="minorHAnsi"/>
          <w:sz w:val="18"/>
          <w:szCs w:val="18"/>
        </w:rPr>
      </w:pPr>
      <w:r>
        <w:rPr>
          <w:rStyle w:val="Fodnotehenvisning"/>
        </w:rPr>
        <w:footnoteRef/>
      </w:r>
      <w:r>
        <w:t xml:space="preserve"> </w:t>
      </w:r>
      <w:r w:rsidR="0032699E" w:rsidRPr="0032699E">
        <w:rPr>
          <w:rFonts w:cstheme="minorHAnsi"/>
          <w:color w:val="212529"/>
          <w:sz w:val="18"/>
          <w:szCs w:val="18"/>
          <w:shd w:val="clear" w:color="auto" w:fill="F9F9FB"/>
        </w:rPr>
        <w:t>Bekendtgørelse om visse regler om prøver og eksamen i de gymnasiale uddannelser.</w:t>
      </w:r>
    </w:p>
  </w:footnote>
  <w:footnote w:id="11">
    <w:p w14:paraId="65D55B3E" w14:textId="2F2754BB" w:rsidR="006662F2" w:rsidRPr="004E48BE" w:rsidRDefault="006662F2">
      <w:pPr>
        <w:pStyle w:val="Fodnotetekst"/>
        <w:rPr>
          <w:sz w:val="18"/>
          <w:szCs w:val="18"/>
        </w:rPr>
      </w:pPr>
      <w:r w:rsidRPr="004E48BE">
        <w:rPr>
          <w:rStyle w:val="Fodnotehenvisning"/>
          <w:sz w:val="18"/>
          <w:szCs w:val="18"/>
        </w:rPr>
        <w:footnoteRef/>
      </w:r>
      <w:r w:rsidRPr="004E48BE">
        <w:rPr>
          <w:sz w:val="18"/>
          <w:szCs w:val="18"/>
        </w:rPr>
        <w:t xml:space="preserve"> Jf. også ad c).</w:t>
      </w:r>
    </w:p>
  </w:footnote>
  <w:footnote w:id="12">
    <w:p w14:paraId="307231C0" w14:textId="498C541B" w:rsidR="006662F2" w:rsidRPr="00F814EA" w:rsidRDefault="006662F2" w:rsidP="00FF69AF">
      <w:pPr>
        <w:pStyle w:val="Fodnotetekst"/>
        <w:rPr>
          <w:rFonts w:cstheme="minorHAnsi"/>
          <w:sz w:val="18"/>
          <w:szCs w:val="18"/>
        </w:rPr>
      </w:pPr>
      <w:r w:rsidRPr="00F814EA">
        <w:rPr>
          <w:rStyle w:val="Fodnotehenvisning"/>
          <w:rFonts w:cstheme="minorHAnsi"/>
          <w:sz w:val="18"/>
          <w:szCs w:val="18"/>
        </w:rPr>
        <w:footnoteRef/>
      </w:r>
      <w:r w:rsidRPr="00F814EA">
        <w:rPr>
          <w:rFonts w:cstheme="minorHAnsi"/>
          <w:sz w:val="18"/>
          <w:szCs w:val="18"/>
        </w:rPr>
        <w:t xml:space="preserve"> </w:t>
      </w:r>
      <w:r>
        <w:rPr>
          <w:rFonts w:cstheme="minorHAnsi"/>
          <w:sz w:val="18"/>
          <w:szCs w:val="18"/>
        </w:rPr>
        <w:t xml:space="preserve">Jf. </w:t>
      </w:r>
      <w:hyperlink r:id="rId5" w:history="1">
        <w:r>
          <w:rPr>
            <w:rStyle w:val="Hyperlink"/>
            <w:sz w:val="18"/>
            <w:szCs w:val="18"/>
          </w:rPr>
          <w:t>IT-Universitets brug af tilsynsprogram ved online eksamen</w:t>
        </w:r>
      </w:hyperlink>
      <w:r>
        <w:rPr>
          <w:rStyle w:val="Hyperlink"/>
          <w:sz w:val="18"/>
          <w:szCs w:val="18"/>
        </w:rPr>
        <w:t>:</w:t>
      </w:r>
      <w:r w:rsidRPr="00DC7DF7">
        <w:rPr>
          <w:rStyle w:val="Hyperlink"/>
          <w:sz w:val="18"/>
          <w:szCs w:val="18"/>
          <w:u w:val="none"/>
        </w:rPr>
        <w:t xml:space="preserve"> </w:t>
      </w:r>
      <w:r w:rsidRPr="00DC7DF7">
        <w:rPr>
          <w:rStyle w:val="Hyperlink"/>
          <w:color w:val="auto"/>
          <w:sz w:val="18"/>
          <w:szCs w:val="18"/>
          <w:u w:val="none"/>
        </w:rPr>
        <w:t>”</w:t>
      </w:r>
      <w:r w:rsidRPr="00F814EA">
        <w:rPr>
          <w:rFonts w:cstheme="minorHAnsi"/>
          <w:color w:val="000000"/>
          <w:sz w:val="18"/>
          <w:szCs w:val="18"/>
          <w:shd w:val="clear" w:color="auto" w:fill="FFFFFF"/>
        </w:rPr>
        <w:t>ITU har i denne forbindelse anført bl.a., </w:t>
      </w:r>
      <w:r w:rsidRPr="00F814EA">
        <w:rPr>
          <w:rStyle w:val="Fremhv"/>
          <w:rFonts w:cstheme="minorHAnsi"/>
          <w:color w:val="000000"/>
          <w:sz w:val="18"/>
          <w:szCs w:val="18"/>
          <w:shd w:val="clear" w:color="auto" w:fill="FFFFFF"/>
        </w:rPr>
        <w:t>at</w:t>
      </w:r>
      <w:r w:rsidRPr="00F814EA">
        <w:rPr>
          <w:rFonts w:cstheme="minorHAnsi"/>
          <w:color w:val="000000"/>
          <w:sz w:val="18"/>
          <w:szCs w:val="18"/>
          <w:shd w:val="clear" w:color="auto" w:fill="FFFFFF"/>
        </w:rPr>
        <w:t> </w:t>
      </w:r>
      <w:proofErr w:type="spellStart"/>
      <w:r w:rsidRPr="00F814EA">
        <w:rPr>
          <w:rFonts w:cstheme="minorHAnsi"/>
          <w:color w:val="000000"/>
          <w:sz w:val="18"/>
          <w:szCs w:val="18"/>
          <w:shd w:val="clear" w:color="auto" w:fill="FFFFFF"/>
        </w:rPr>
        <w:t>ProctorExam</w:t>
      </w:r>
      <w:proofErr w:type="spellEnd"/>
      <w:r w:rsidRPr="00F814EA">
        <w:rPr>
          <w:rFonts w:cstheme="minorHAnsi"/>
          <w:color w:val="000000"/>
          <w:sz w:val="18"/>
          <w:szCs w:val="18"/>
          <w:shd w:val="clear" w:color="auto" w:fill="FFFFFF"/>
        </w:rPr>
        <w:t xml:space="preserve"> modsat ExamCookie ikke kræver installation af general-purpose software; </w:t>
      </w:r>
      <w:r w:rsidRPr="00F814EA">
        <w:rPr>
          <w:rStyle w:val="Fremhv"/>
          <w:rFonts w:cstheme="minorHAnsi"/>
          <w:color w:val="000000"/>
          <w:sz w:val="18"/>
          <w:szCs w:val="18"/>
          <w:shd w:val="clear" w:color="auto" w:fill="FFFFFF"/>
        </w:rPr>
        <w:t>at</w:t>
      </w:r>
      <w:r w:rsidRPr="00F814EA">
        <w:rPr>
          <w:rFonts w:cstheme="minorHAnsi"/>
          <w:color w:val="000000"/>
          <w:sz w:val="18"/>
          <w:szCs w:val="18"/>
          <w:shd w:val="clear" w:color="auto" w:fill="FFFFFF"/>
        </w:rPr>
        <w:t> </w:t>
      </w:r>
      <w:proofErr w:type="spellStart"/>
      <w:r w:rsidRPr="00F814EA">
        <w:rPr>
          <w:rFonts w:cstheme="minorHAnsi"/>
          <w:color w:val="000000"/>
          <w:sz w:val="18"/>
          <w:szCs w:val="18"/>
          <w:shd w:val="clear" w:color="auto" w:fill="FFFFFF"/>
        </w:rPr>
        <w:t>ProctorExam</w:t>
      </w:r>
      <w:proofErr w:type="spellEnd"/>
      <w:r w:rsidRPr="00F814EA">
        <w:rPr>
          <w:rFonts w:cstheme="minorHAnsi"/>
          <w:color w:val="000000"/>
          <w:sz w:val="18"/>
          <w:szCs w:val="18"/>
          <w:shd w:val="clear" w:color="auto" w:fill="FFFFFF"/>
        </w:rPr>
        <w:t xml:space="preserve"> ikke overvåger netværkstrafik, clipboard-indhold eller baggrundsprocesser</w:t>
      </w:r>
      <w:r>
        <w:rPr>
          <w:rFonts w:cstheme="minorHAnsi"/>
          <w:color w:val="000000"/>
          <w:sz w:val="18"/>
          <w:szCs w:val="18"/>
          <w:shd w:val="clear" w:color="auto" w:fill="FFFFFF"/>
        </w:rPr>
        <w:t>.”</w:t>
      </w:r>
    </w:p>
  </w:footnote>
  <w:footnote w:id="13">
    <w:p w14:paraId="594B6E3D" w14:textId="77777777" w:rsidR="00FF599F" w:rsidRPr="004824EB" w:rsidRDefault="00FF599F" w:rsidP="00FF599F">
      <w:pPr>
        <w:spacing w:after="0"/>
      </w:pPr>
      <w:r>
        <w:rPr>
          <w:rStyle w:val="Fodnotehenvisning"/>
        </w:rPr>
        <w:footnoteRef/>
      </w:r>
      <w:r>
        <w:t xml:space="preserve"> </w:t>
      </w:r>
      <w:r w:rsidRPr="004824EB">
        <w:rPr>
          <w:rFonts w:cstheme="minorHAnsi"/>
          <w:sz w:val="18"/>
          <w:szCs w:val="18"/>
        </w:rPr>
        <w:t xml:space="preserve">Alle personoplysninger i </w:t>
      </w:r>
      <w:proofErr w:type="spellStart"/>
      <w:r w:rsidRPr="004824EB">
        <w:rPr>
          <w:rFonts w:cstheme="minorHAnsi"/>
          <w:sz w:val="18"/>
          <w:szCs w:val="18"/>
        </w:rPr>
        <w:t>SkoleGrunddata</w:t>
      </w:r>
      <w:proofErr w:type="spellEnd"/>
      <w:r w:rsidRPr="004824EB">
        <w:rPr>
          <w:rFonts w:cstheme="minorHAnsi"/>
          <w:sz w:val="18"/>
          <w:szCs w:val="18"/>
        </w:rPr>
        <w:t xml:space="preserve"> importeres og opdateres løbende med gymnasiernes administrative systemer, og da ExamCookie ugentligt synkroniserer deres elevdatabase med </w:t>
      </w:r>
      <w:proofErr w:type="spellStart"/>
      <w:r w:rsidRPr="004824EB">
        <w:rPr>
          <w:rFonts w:cstheme="minorHAnsi"/>
          <w:sz w:val="18"/>
          <w:szCs w:val="18"/>
        </w:rPr>
        <w:t>SkoleGrunddata</w:t>
      </w:r>
      <w:proofErr w:type="spellEnd"/>
      <w:r w:rsidRPr="004824EB">
        <w:rPr>
          <w:rFonts w:cstheme="minorHAnsi"/>
          <w:sz w:val="18"/>
          <w:szCs w:val="18"/>
        </w:rPr>
        <w:t>, vil oplysninger om ikke aktive elever løbende blive slettet med det formål at sikre dataminimering.</w:t>
      </w:r>
      <w:r w:rsidRPr="004824EB">
        <w:rPr>
          <w:rFonts w:cstheme="minorHAnsi"/>
        </w:rPr>
        <w:t xml:space="preserve"> </w:t>
      </w:r>
      <w:r w:rsidRPr="004824EB">
        <w:rPr>
          <w:i/>
          <w:iCs/>
        </w:rPr>
        <w:t xml:space="preserve">  </w:t>
      </w:r>
    </w:p>
  </w:footnote>
  <w:footnote w:id="14">
    <w:p w14:paraId="061F906E" w14:textId="020FD828" w:rsidR="007D0E97" w:rsidRDefault="007D0E97">
      <w:pPr>
        <w:pStyle w:val="Fodnotetekst"/>
      </w:pPr>
      <w:r>
        <w:rPr>
          <w:rStyle w:val="Fodnotehenvisning"/>
        </w:rPr>
        <w:footnoteRef/>
      </w:r>
      <w:r>
        <w:t xml:space="preserve"> </w:t>
      </w:r>
      <w:r>
        <w:rPr>
          <w:rFonts w:ascii="Calibri" w:hAnsi="Calibri" w:cs="Calibri"/>
          <w:color w:val="000000"/>
        </w:rPr>
        <w:t xml:space="preserve"> </w:t>
      </w:r>
      <w:hyperlink r:id="rId6" w:history="1">
        <w:r w:rsidR="00CF6E04">
          <w:rPr>
            <w:rStyle w:val="Hyperlink"/>
            <w:sz w:val="18"/>
            <w:szCs w:val="18"/>
          </w:rPr>
          <w:t>FAQ for ExamCookie - Læs de mest hyppige spørgsmål her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D675" w14:textId="77777777" w:rsidR="006662F2" w:rsidRPr="0039457E" w:rsidRDefault="006662F2" w:rsidP="00A16AD9">
    <w:pPr>
      <w:pStyle w:val="Sidehoved"/>
      <w:pBdr>
        <w:bottom w:val="single" w:sz="4" w:space="1" w:color="auto"/>
      </w:pBdr>
      <w:rPr>
        <w:sz w:val="18"/>
        <w:szCs w:val="18"/>
      </w:rPr>
    </w:pPr>
  </w:p>
  <w:p w14:paraId="4BFA3A23" w14:textId="77777777" w:rsidR="006662F2" w:rsidRDefault="006662F2" w:rsidP="00A16AD9">
    <w:pPr>
      <w:pStyle w:val="Sidehoved"/>
      <w:pBdr>
        <w:bottom w:val="single" w:sz="4" w:space="1" w:color="auto"/>
      </w:pBdr>
      <w:rPr>
        <w:sz w:val="18"/>
        <w:szCs w:val="18"/>
      </w:rPr>
    </w:pPr>
  </w:p>
  <w:p w14:paraId="1E8A33FE" w14:textId="5016053F" w:rsidR="006662F2" w:rsidRPr="0039457E" w:rsidRDefault="006662F2" w:rsidP="00A16AD9">
    <w:pPr>
      <w:pStyle w:val="Sidehoved"/>
      <w:pBdr>
        <w:bottom w:val="single" w:sz="4" w:space="1" w:color="auto"/>
      </w:pBdr>
      <w:rPr>
        <w:sz w:val="18"/>
        <w:szCs w:val="18"/>
      </w:rPr>
    </w:pPr>
    <w:r>
      <w:rPr>
        <w:sz w:val="18"/>
        <w:szCs w:val="18"/>
      </w:rPr>
      <w:t xml:space="preserve">ExamCookie </w:t>
    </w:r>
    <w:r>
      <w:rPr>
        <w:sz w:val="18"/>
        <w:szCs w:val="18"/>
      </w:rPr>
      <w:tab/>
    </w:r>
    <w:r>
      <w:rPr>
        <w:sz w:val="18"/>
        <w:szCs w:val="18"/>
      </w:rPr>
      <w:tab/>
    </w:r>
    <w:r w:rsidR="001A180C">
      <w:rPr>
        <w:sz w:val="18"/>
        <w:szCs w:val="18"/>
      </w:rPr>
      <w:t>Ma</w:t>
    </w:r>
    <w:r w:rsidR="00530D3B">
      <w:rPr>
        <w:sz w:val="18"/>
        <w:szCs w:val="18"/>
      </w:rPr>
      <w:t>j 2024</w:t>
    </w:r>
    <w:r w:rsidRPr="0039457E">
      <w:rPr>
        <w:sz w:val="18"/>
        <w:szCs w:val="18"/>
      </w:rPr>
      <w:t xml:space="preserve"> </w:t>
    </w:r>
  </w:p>
  <w:p w14:paraId="483221DC" w14:textId="14C4BA45" w:rsidR="006662F2" w:rsidRDefault="006662F2" w:rsidP="00477163">
    <w:pPr>
      <w:pStyle w:val="Sidehoved"/>
      <w:pBdr>
        <w:bottom w:val="single" w:sz="4" w:space="1" w:color="auto"/>
      </w:pBdr>
      <w:jc w:val="right"/>
    </w:pPr>
    <w:r>
      <w:rPr>
        <w:noProof/>
        <w:lang w:eastAsia="da-DK"/>
      </w:rPr>
      <w:drawing>
        <wp:inline distT="0" distB="0" distL="0" distR="0" wp14:anchorId="5A2AB5F1" wp14:editId="0827271C">
          <wp:extent cx="1860550" cy="439420"/>
          <wp:effectExtent l="0" t="0" r="6350" b="0"/>
          <wp:docPr id="2" name="Billede 2"/>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stretch>
                    <a:fillRect/>
                  </a:stretch>
                </pic:blipFill>
                <pic:spPr>
                  <a:xfrm>
                    <a:off x="0" y="0"/>
                    <a:ext cx="1860550"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92D635"/>
    <w:multiLevelType w:val="hybridMultilevel"/>
    <w:tmpl w:val="3FC334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53105"/>
    <w:multiLevelType w:val="hybridMultilevel"/>
    <w:tmpl w:val="8064002A"/>
    <w:lvl w:ilvl="0" w:tplc="A462DD14">
      <w:start w:val="1"/>
      <w:numFmt w:val="decimal"/>
      <w:lvlText w:val="%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1E903B4"/>
    <w:multiLevelType w:val="hybridMultilevel"/>
    <w:tmpl w:val="66DC7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2C1B74"/>
    <w:multiLevelType w:val="hybridMultilevel"/>
    <w:tmpl w:val="FF005FCE"/>
    <w:lvl w:ilvl="0" w:tplc="040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FE6A83"/>
    <w:multiLevelType w:val="hybridMultilevel"/>
    <w:tmpl w:val="F60857A6"/>
    <w:lvl w:ilvl="0" w:tplc="A462DD14">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520A68"/>
    <w:multiLevelType w:val="hybridMultilevel"/>
    <w:tmpl w:val="B2FE60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46E077B"/>
    <w:multiLevelType w:val="hybridMultilevel"/>
    <w:tmpl w:val="56A2E0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4C02ED4"/>
    <w:multiLevelType w:val="hybridMultilevel"/>
    <w:tmpl w:val="5C326F0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5866036"/>
    <w:multiLevelType w:val="hybridMultilevel"/>
    <w:tmpl w:val="609A83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A07337F"/>
    <w:multiLevelType w:val="hybridMultilevel"/>
    <w:tmpl w:val="A6FA7230"/>
    <w:lvl w:ilvl="0" w:tplc="A462DD14">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A7A01EB"/>
    <w:multiLevelType w:val="hybridMultilevel"/>
    <w:tmpl w:val="669836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341ABF"/>
    <w:multiLevelType w:val="hybridMultilevel"/>
    <w:tmpl w:val="A27E27B0"/>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1EC22F45"/>
    <w:multiLevelType w:val="hybridMultilevel"/>
    <w:tmpl w:val="5E543BA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F72133B"/>
    <w:multiLevelType w:val="hybridMultilevel"/>
    <w:tmpl w:val="C1A8058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6D6131C"/>
    <w:multiLevelType w:val="hybridMultilevel"/>
    <w:tmpl w:val="B186E6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982159E"/>
    <w:multiLevelType w:val="hybridMultilevel"/>
    <w:tmpl w:val="0E6A72B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9D469FB"/>
    <w:multiLevelType w:val="hybridMultilevel"/>
    <w:tmpl w:val="0740A3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D2D519B"/>
    <w:multiLevelType w:val="hybridMultilevel"/>
    <w:tmpl w:val="E1BC95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2F336456"/>
    <w:multiLevelType w:val="hybridMultilevel"/>
    <w:tmpl w:val="00BC8240"/>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1E55E6E"/>
    <w:multiLevelType w:val="hybridMultilevel"/>
    <w:tmpl w:val="B5ACFC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3784064"/>
    <w:multiLevelType w:val="hybridMultilevel"/>
    <w:tmpl w:val="E2F806F6"/>
    <w:lvl w:ilvl="0" w:tplc="04060011">
      <w:start w:val="1"/>
      <w:numFmt w:val="decimal"/>
      <w:lvlText w:val="%1)"/>
      <w:lvlJc w:val="left"/>
      <w:pPr>
        <w:ind w:left="773" w:hanging="360"/>
      </w:pPr>
    </w:lvl>
    <w:lvl w:ilvl="1" w:tplc="04060019" w:tentative="1">
      <w:start w:val="1"/>
      <w:numFmt w:val="lowerLetter"/>
      <w:lvlText w:val="%2."/>
      <w:lvlJc w:val="left"/>
      <w:pPr>
        <w:ind w:left="1493" w:hanging="360"/>
      </w:pPr>
    </w:lvl>
    <w:lvl w:ilvl="2" w:tplc="0406001B" w:tentative="1">
      <w:start w:val="1"/>
      <w:numFmt w:val="lowerRoman"/>
      <w:lvlText w:val="%3."/>
      <w:lvlJc w:val="right"/>
      <w:pPr>
        <w:ind w:left="2213" w:hanging="180"/>
      </w:pPr>
    </w:lvl>
    <w:lvl w:ilvl="3" w:tplc="0406000F" w:tentative="1">
      <w:start w:val="1"/>
      <w:numFmt w:val="decimal"/>
      <w:lvlText w:val="%4."/>
      <w:lvlJc w:val="left"/>
      <w:pPr>
        <w:ind w:left="2933" w:hanging="360"/>
      </w:pPr>
    </w:lvl>
    <w:lvl w:ilvl="4" w:tplc="04060019" w:tentative="1">
      <w:start w:val="1"/>
      <w:numFmt w:val="lowerLetter"/>
      <w:lvlText w:val="%5."/>
      <w:lvlJc w:val="left"/>
      <w:pPr>
        <w:ind w:left="3653" w:hanging="360"/>
      </w:pPr>
    </w:lvl>
    <w:lvl w:ilvl="5" w:tplc="0406001B" w:tentative="1">
      <w:start w:val="1"/>
      <w:numFmt w:val="lowerRoman"/>
      <w:lvlText w:val="%6."/>
      <w:lvlJc w:val="right"/>
      <w:pPr>
        <w:ind w:left="4373" w:hanging="180"/>
      </w:pPr>
    </w:lvl>
    <w:lvl w:ilvl="6" w:tplc="0406000F" w:tentative="1">
      <w:start w:val="1"/>
      <w:numFmt w:val="decimal"/>
      <w:lvlText w:val="%7."/>
      <w:lvlJc w:val="left"/>
      <w:pPr>
        <w:ind w:left="5093" w:hanging="360"/>
      </w:pPr>
    </w:lvl>
    <w:lvl w:ilvl="7" w:tplc="04060019" w:tentative="1">
      <w:start w:val="1"/>
      <w:numFmt w:val="lowerLetter"/>
      <w:lvlText w:val="%8."/>
      <w:lvlJc w:val="left"/>
      <w:pPr>
        <w:ind w:left="5813" w:hanging="360"/>
      </w:pPr>
    </w:lvl>
    <w:lvl w:ilvl="8" w:tplc="0406001B" w:tentative="1">
      <w:start w:val="1"/>
      <w:numFmt w:val="lowerRoman"/>
      <w:lvlText w:val="%9."/>
      <w:lvlJc w:val="right"/>
      <w:pPr>
        <w:ind w:left="6533" w:hanging="180"/>
      </w:pPr>
    </w:lvl>
  </w:abstractNum>
  <w:abstractNum w:abstractNumId="21" w15:restartNumberingAfterBreak="0">
    <w:nsid w:val="36755509"/>
    <w:multiLevelType w:val="multilevel"/>
    <w:tmpl w:val="05F6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B631C"/>
    <w:multiLevelType w:val="hybridMultilevel"/>
    <w:tmpl w:val="082AACE8"/>
    <w:lvl w:ilvl="0" w:tplc="040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C4A2170"/>
    <w:multiLevelType w:val="hybridMultilevel"/>
    <w:tmpl w:val="9354903C"/>
    <w:lvl w:ilvl="0" w:tplc="0406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3DD7211F"/>
    <w:multiLevelType w:val="hybridMultilevel"/>
    <w:tmpl w:val="9AD66D34"/>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3E5C7DB4"/>
    <w:multiLevelType w:val="hybridMultilevel"/>
    <w:tmpl w:val="61FA47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433F0C60"/>
    <w:multiLevelType w:val="hybridMultilevel"/>
    <w:tmpl w:val="F3CEADB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43BB1F03"/>
    <w:multiLevelType w:val="hybridMultilevel"/>
    <w:tmpl w:val="A42CB3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4D1E2B91"/>
    <w:multiLevelType w:val="hybridMultilevel"/>
    <w:tmpl w:val="0F4C22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4FB62F1F"/>
    <w:multiLevelType w:val="hybridMultilevel"/>
    <w:tmpl w:val="DD768E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5E6325A"/>
    <w:multiLevelType w:val="hybridMultilevel"/>
    <w:tmpl w:val="ADD2E7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55FB461F"/>
    <w:multiLevelType w:val="hybridMultilevel"/>
    <w:tmpl w:val="D0F25D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661C0030"/>
    <w:multiLevelType w:val="hybridMultilevel"/>
    <w:tmpl w:val="CCD6A5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66336FDA"/>
    <w:multiLevelType w:val="hybridMultilevel"/>
    <w:tmpl w:val="A156EB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711050F2"/>
    <w:multiLevelType w:val="hybridMultilevel"/>
    <w:tmpl w:val="6EB0C97E"/>
    <w:lvl w:ilvl="0" w:tplc="3B7E9ED8">
      <w:start w:val="1"/>
      <w:numFmt w:val="decimal"/>
      <w:lvlText w:val="%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7425761F"/>
    <w:multiLevelType w:val="hybridMultilevel"/>
    <w:tmpl w:val="9AA2BC50"/>
    <w:lvl w:ilvl="0" w:tplc="FFFFFFFF">
      <w:start w:val="1"/>
      <w:numFmt w:val="decimal"/>
      <w:lvlText w:val="%1)"/>
      <w:lvlJc w:val="left"/>
      <w:pPr>
        <w:ind w:left="774" w:hanging="360"/>
      </w:p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6" w15:restartNumberingAfterBreak="0">
    <w:nsid w:val="757D20D2"/>
    <w:multiLevelType w:val="hybridMultilevel"/>
    <w:tmpl w:val="A948BF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67A7461"/>
    <w:multiLevelType w:val="hybridMultilevel"/>
    <w:tmpl w:val="DBC83A62"/>
    <w:lvl w:ilvl="0" w:tplc="A462DD14">
      <w:start w:val="1"/>
      <w:numFmt w:val="decimal"/>
      <w:lvlText w:val="%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7D5048E7"/>
    <w:multiLevelType w:val="hybridMultilevel"/>
    <w:tmpl w:val="9AA2BC50"/>
    <w:lvl w:ilvl="0" w:tplc="04060011">
      <w:start w:val="1"/>
      <w:numFmt w:val="decimal"/>
      <w:lvlText w:val="%1)"/>
      <w:lvlJc w:val="left"/>
      <w:pPr>
        <w:ind w:left="774" w:hanging="360"/>
      </w:pPr>
    </w:lvl>
    <w:lvl w:ilvl="1" w:tplc="04060019" w:tentative="1">
      <w:start w:val="1"/>
      <w:numFmt w:val="lowerLetter"/>
      <w:lvlText w:val="%2."/>
      <w:lvlJc w:val="left"/>
      <w:pPr>
        <w:ind w:left="1494" w:hanging="360"/>
      </w:pPr>
    </w:lvl>
    <w:lvl w:ilvl="2" w:tplc="0406001B" w:tentative="1">
      <w:start w:val="1"/>
      <w:numFmt w:val="lowerRoman"/>
      <w:lvlText w:val="%3."/>
      <w:lvlJc w:val="right"/>
      <w:pPr>
        <w:ind w:left="2214" w:hanging="180"/>
      </w:pPr>
    </w:lvl>
    <w:lvl w:ilvl="3" w:tplc="0406000F" w:tentative="1">
      <w:start w:val="1"/>
      <w:numFmt w:val="decimal"/>
      <w:lvlText w:val="%4."/>
      <w:lvlJc w:val="left"/>
      <w:pPr>
        <w:ind w:left="2934" w:hanging="360"/>
      </w:pPr>
    </w:lvl>
    <w:lvl w:ilvl="4" w:tplc="04060019" w:tentative="1">
      <w:start w:val="1"/>
      <w:numFmt w:val="lowerLetter"/>
      <w:lvlText w:val="%5."/>
      <w:lvlJc w:val="left"/>
      <w:pPr>
        <w:ind w:left="3654" w:hanging="360"/>
      </w:pPr>
    </w:lvl>
    <w:lvl w:ilvl="5" w:tplc="0406001B" w:tentative="1">
      <w:start w:val="1"/>
      <w:numFmt w:val="lowerRoman"/>
      <w:lvlText w:val="%6."/>
      <w:lvlJc w:val="right"/>
      <w:pPr>
        <w:ind w:left="4374" w:hanging="180"/>
      </w:pPr>
    </w:lvl>
    <w:lvl w:ilvl="6" w:tplc="0406000F" w:tentative="1">
      <w:start w:val="1"/>
      <w:numFmt w:val="decimal"/>
      <w:lvlText w:val="%7."/>
      <w:lvlJc w:val="left"/>
      <w:pPr>
        <w:ind w:left="5094" w:hanging="360"/>
      </w:pPr>
    </w:lvl>
    <w:lvl w:ilvl="7" w:tplc="04060019" w:tentative="1">
      <w:start w:val="1"/>
      <w:numFmt w:val="lowerLetter"/>
      <w:lvlText w:val="%8."/>
      <w:lvlJc w:val="left"/>
      <w:pPr>
        <w:ind w:left="5814" w:hanging="360"/>
      </w:pPr>
    </w:lvl>
    <w:lvl w:ilvl="8" w:tplc="0406001B" w:tentative="1">
      <w:start w:val="1"/>
      <w:numFmt w:val="lowerRoman"/>
      <w:lvlText w:val="%9."/>
      <w:lvlJc w:val="right"/>
      <w:pPr>
        <w:ind w:left="6534" w:hanging="180"/>
      </w:pPr>
    </w:lvl>
  </w:abstractNum>
  <w:num w:numId="1" w16cid:durableId="413168725">
    <w:abstractNumId w:val="38"/>
  </w:num>
  <w:num w:numId="2" w16cid:durableId="55709890">
    <w:abstractNumId w:val="18"/>
  </w:num>
  <w:num w:numId="3" w16cid:durableId="2011636844">
    <w:abstractNumId w:val="17"/>
  </w:num>
  <w:num w:numId="4" w16cid:durableId="1588377">
    <w:abstractNumId w:val="29"/>
  </w:num>
  <w:num w:numId="5" w16cid:durableId="667827047">
    <w:abstractNumId w:val="24"/>
  </w:num>
  <w:num w:numId="6" w16cid:durableId="1655715806">
    <w:abstractNumId w:val="25"/>
  </w:num>
  <w:num w:numId="7" w16cid:durableId="626787380">
    <w:abstractNumId w:val="13"/>
  </w:num>
  <w:num w:numId="8" w16cid:durableId="2106922403">
    <w:abstractNumId w:val="0"/>
  </w:num>
  <w:num w:numId="9" w16cid:durableId="1941983173">
    <w:abstractNumId w:val="6"/>
  </w:num>
  <w:num w:numId="10" w16cid:durableId="1825468055">
    <w:abstractNumId w:val="15"/>
  </w:num>
  <w:num w:numId="11" w16cid:durableId="898901783">
    <w:abstractNumId w:val="19"/>
  </w:num>
  <w:num w:numId="12" w16cid:durableId="1579830467">
    <w:abstractNumId w:val="11"/>
  </w:num>
  <w:num w:numId="13" w16cid:durableId="7221975">
    <w:abstractNumId w:val="21"/>
  </w:num>
  <w:num w:numId="14" w16cid:durableId="81487224">
    <w:abstractNumId w:val="22"/>
  </w:num>
  <w:num w:numId="15" w16cid:durableId="1100561079">
    <w:abstractNumId w:val="27"/>
  </w:num>
  <w:num w:numId="16" w16cid:durableId="1083331205">
    <w:abstractNumId w:val="36"/>
  </w:num>
  <w:num w:numId="17" w16cid:durableId="1636911502">
    <w:abstractNumId w:val="2"/>
  </w:num>
  <w:num w:numId="18" w16cid:durableId="276453318">
    <w:abstractNumId w:val="10"/>
  </w:num>
  <w:num w:numId="19" w16cid:durableId="1514295815">
    <w:abstractNumId w:val="14"/>
  </w:num>
  <w:num w:numId="20" w16cid:durableId="191765126">
    <w:abstractNumId w:val="26"/>
  </w:num>
  <w:num w:numId="21" w16cid:durableId="1082290433">
    <w:abstractNumId w:val="8"/>
  </w:num>
  <w:num w:numId="22" w16cid:durableId="154347427">
    <w:abstractNumId w:val="28"/>
  </w:num>
  <w:num w:numId="23" w16cid:durableId="899444845">
    <w:abstractNumId w:val="32"/>
  </w:num>
  <w:num w:numId="24" w16cid:durableId="256912247">
    <w:abstractNumId w:val="12"/>
  </w:num>
  <w:num w:numId="25" w16cid:durableId="2007240320">
    <w:abstractNumId w:val="3"/>
  </w:num>
  <w:num w:numId="26" w16cid:durableId="931626736">
    <w:abstractNumId w:val="5"/>
  </w:num>
  <w:num w:numId="27" w16cid:durableId="726494610">
    <w:abstractNumId w:val="30"/>
  </w:num>
  <w:num w:numId="28" w16cid:durableId="1851287737">
    <w:abstractNumId w:val="4"/>
  </w:num>
  <w:num w:numId="29" w16cid:durableId="1054736619">
    <w:abstractNumId w:val="34"/>
  </w:num>
  <w:num w:numId="30" w16cid:durableId="969361100">
    <w:abstractNumId w:val="20"/>
  </w:num>
  <w:num w:numId="31" w16cid:durableId="1451241612">
    <w:abstractNumId w:val="35"/>
  </w:num>
  <w:num w:numId="32" w16cid:durableId="1157041125">
    <w:abstractNumId w:val="37"/>
  </w:num>
  <w:num w:numId="33" w16cid:durableId="1059207414">
    <w:abstractNumId w:val="1"/>
  </w:num>
  <w:num w:numId="34" w16cid:durableId="1619681573">
    <w:abstractNumId w:val="9"/>
  </w:num>
  <w:num w:numId="35" w16cid:durableId="98575625">
    <w:abstractNumId w:val="7"/>
  </w:num>
  <w:num w:numId="36" w16cid:durableId="1593081708">
    <w:abstractNumId w:val="16"/>
  </w:num>
  <w:num w:numId="37" w16cid:durableId="1243491638">
    <w:abstractNumId w:val="23"/>
  </w:num>
  <w:num w:numId="38" w16cid:durableId="1078200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8384564">
    <w:abstractNumId w:val="31"/>
  </w:num>
  <w:num w:numId="40" w16cid:durableId="1109856936">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04"/>
    <w:rsid w:val="00000FD0"/>
    <w:rsid w:val="000019B6"/>
    <w:rsid w:val="00003B4B"/>
    <w:rsid w:val="00004AF5"/>
    <w:rsid w:val="00006CA0"/>
    <w:rsid w:val="00011719"/>
    <w:rsid w:val="000121A9"/>
    <w:rsid w:val="00014703"/>
    <w:rsid w:val="00015753"/>
    <w:rsid w:val="00031D43"/>
    <w:rsid w:val="00032F9A"/>
    <w:rsid w:val="00042638"/>
    <w:rsid w:val="00051BA7"/>
    <w:rsid w:val="000573AD"/>
    <w:rsid w:val="00063497"/>
    <w:rsid w:val="00067BAD"/>
    <w:rsid w:val="00070746"/>
    <w:rsid w:val="00072D3C"/>
    <w:rsid w:val="00077013"/>
    <w:rsid w:val="00081C9D"/>
    <w:rsid w:val="00082963"/>
    <w:rsid w:val="000874CF"/>
    <w:rsid w:val="00087F78"/>
    <w:rsid w:val="00092405"/>
    <w:rsid w:val="00093A4A"/>
    <w:rsid w:val="00093E4F"/>
    <w:rsid w:val="00095A6A"/>
    <w:rsid w:val="000979C4"/>
    <w:rsid w:val="000A2189"/>
    <w:rsid w:val="000A641C"/>
    <w:rsid w:val="000A7EBE"/>
    <w:rsid w:val="000B318A"/>
    <w:rsid w:val="000B356B"/>
    <w:rsid w:val="000B4535"/>
    <w:rsid w:val="000B475F"/>
    <w:rsid w:val="000C00C7"/>
    <w:rsid w:val="000C2844"/>
    <w:rsid w:val="000D6A0A"/>
    <w:rsid w:val="000E0D67"/>
    <w:rsid w:val="000E4F16"/>
    <w:rsid w:val="000F107A"/>
    <w:rsid w:val="000F26F5"/>
    <w:rsid w:val="00102BE8"/>
    <w:rsid w:val="00102FC9"/>
    <w:rsid w:val="00106498"/>
    <w:rsid w:val="0010777C"/>
    <w:rsid w:val="001171C6"/>
    <w:rsid w:val="00117231"/>
    <w:rsid w:val="0012144A"/>
    <w:rsid w:val="001258A6"/>
    <w:rsid w:val="0012637C"/>
    <w:rsid w:val="001266F6"/>
    <w:rsid w:val="00126C73"/>
    <w:rsid w:val="00127D2E"/>
    <w:rsid w:val="00131EAA"/>
    <w:rsid w:val="00134D71"/>
    <w:rsid w:val="0013775A"/>
    <w:rsid w:val="001403E8"/>
    <w:rsid w:val="0014292D"/>
    <w:rsid w:val="00152DFA"/>
    <w:rsid w:val="0015430B"/>
    <w:rsid w:val="001562E4"/>
    <w:rsid w:val="0016088D"/>
    <w:rsid w:val="00162228"/>
    <w:rsid w:val="00162C0D"/>
    <w:rsid w:val="0016728F"/>
    <w:rsid w:val="00171DCF"/>
    <w:rsid w:val="0017748C"/>
    <w:rsid w:val="00180783"/>
    <w:rsid w:val="0018236E"/>
    <w:rsid w:val="00182E04"/>
    <w:rsid w:val="00184544"/>
    <w:rsid w:val="00192234"/>
    <w:rsid w:val="00195957"/>
    <w:rsid w:val="00196678"/>
    <w:rsid w:val="001A180C"/>
    <w:rsid w:val="001A5A85"/>
    <w:rsid w:val="001A7754"/>
    <w:rsid w:val="001C0457"/>
    <w:rsid w:val="001C2A98"/>
    <w:rsid w:val="001C44A6"/>
    <w:rsid w:val="001C6E88"/>
    <w:rsid w:val="001C6EF1"/>
    <w:rsid w:val="001D11BC"/>
    <w:rsid w:val="001D337A"/>
    <w:rsid w:val="001D3ADA"/>
    <w:rsid w:val="001D6797"/>
    <w:rsid w:val="001F2335"/>
    <w:rsid w:val="001F2963"/>
    <w:rsid w:val="001F47E8"/>
    <w:rsid w:val="001F629D"/>
    <w:rsid w:val="00200A38"/>
    <w:rsid w:val="00210E86"/>
    <w:rsid w:val="002149B7"/>
    <w:rsid w:val="00214A8E"/>
    <w:rsid w:val="00215AFC"/>
    <w:rsid w:val="00216BB4"/>
    <w:rsid w:val="00216EC3"/>
    <w:rsid w:val="002177CD"/>
    <w:rsid w:val="002205B7"/>
    <w:rsid w:val="00220DF5"/>
    <w:rsid w:val="00224DAC"/>
    <w:rsid w:val="002256E0"/>
    <w:rsid w:val="00225CF3"/>
    <w:rsid w:val="002268B1"/>
    <w:rsid w:val="00233108"/>
    <w:rsid w:val="00233299"/>
    <w:rsid w:val="00236E2D"/>
    <w:rsid w:val="00250A7E"/>
    <w:rsid w:val="0025341C"/>
    <w:rsid w:val="00261517"/>
    <w:rsid w:val="00261B7A"/>
    <w:rsid w:val="00262B90"/>
    <w:rsid w:val="00263C83"/>
    <w:rsid w:val="00263F34"/>
    <w:rsid w:val="0027037C"/>
    <w:rsid w:val="00271CF2"/>
    <w:rsid w:val="0027306F"/>
    <w:rsid w:val="00273BC9"/>
    <w:rsid w:val="00275539"/>
    <w:rsid w:val="002777C5"/>
    <w:rsid w:val="002779BC"/>
    <w:rsid w:val="00277FBC"/>
    <w:rsid w:val="00282EDF"/>
    <w:rsid w:val="00283FB7"/>
    <w:rsid w:val="00286E5A"/>
    <w:rsid w:val="00286E72"/>
    <w:rsid w:val="002928A9"/>
    <w:rsid w:val="00293087"/>
    <w:rsid w:val="002A42EB"/>
    <w:rsid w:val="002B315E"/>
    <w:rsid w:val="002B36CA"/>
    <w:rsid w:val="002B463B"/>
    <w:rsid w:val="002B7B95"/>
    <w:rsid w:val="002B7C37"/>
    <w:rsid w:val="002C1A13"/>
    <w:rsid w:val="002C261E"/>
    <w:rsid w:val="002C727D"/>
    <w:rsid w:val="002D34F4"/>
    <w:rsid w:val="002D76D3"/>
    <w:rsid w:val="002E1413"/>
    <w:rsid w:val="002E154F"/>
    <w:rsid w:val="002E2927"/>
    <w:rsid w:val="002E2943"/>
    <w:rsid w:val="002E3EC0"/>
    <w:rsid w:val="002E5CAC"/>
    <w:rsid w:val="002E7BC0"/>
    <w:rsid w:val="002F0C37"/>
    <w:rsid w:val="002F5A61"/>
    <w:rsid w:val="002F5BCB"/>
    <w:rsid w:val="002F6B7D"/>
    <w:rsid w:val="0030656D"/>
    <w:rsid w:val="00311113"/>
    <w:rsid w:val="003159E2"/>
    <w:rsid w:val="00321466"/>
    <w:rsid w:val="00321A1B"/>
    <w:rsid w:val="00321F29"/>
    <w:rsid w:val="00322E8A"/>
    <w:rsid w:val="00323E5E"/>
    <w:rsid w:val="00325569"/>
    <w:rsid w:val="0032699E"/>
    <w:rsid w:val="00333CCC"/>
    <w:rsid w:val="00336873"/>
    <w:rsid w:val="003377B2"/>
    <w:rsid w:val="003379EF"/>
    <w:rsid w:val="003437E3"/>
    <w:rsid w:val="00344410"/>
    <w:rsid w:val="003526D7"/>
    <w:rsid w:val="0035521E"/>
    <w:rsid w:val="00356635"/>
    <w:rsid w:val="00361013"/>
    <w:rsid w:val="0036130D"/>
    <w:rsid w:val="00362912"/>
    <w:rsid w:val="00362EA6"/>
    <w:rsid w:val="003633D8"/>
    <w:rsid w:val="0036402C"/>
    <w:rsid w:val="00381CA8"/>
    <w:rsid w:val="00381F13"/>
    <w:rsid w:val="00382D2B"/>
    <w:rsid w:val="0038633A"/>
    <w:rsid w:val="00386886"/>
    <w:rsid w:val="00386A7B"/>
    <w:rsid w:val="00390667"/>
    <w:rsid w:val="00392B61"/>
    <w:rsid w:val="00392FDB"/>
    <w:rsid w:val="0039457E"/>
    <w:rsid w:val="003A48B7"/>
    <w:rsid w:val="003A56B7"/>
    <w:rsid w:val="003A6215"/>
    <w:rsid w:val="003B04EA"/>
    <w:rsid w:val="003B1337"/>
    <w:rsid w:val="003B6E56"/>
    <w:rsid w:val="003B7927"/>
    <w:rsid w:val="003B7FA0"/>
    <w:rsid w:val="003C0234"/>
    <w:rsid w:val="003C5871"/>
    <w:rsid w:val="003C7BE0"/>
    <w:rsid w:val="003D1EB0"/>
    <w:rsid w:val="003D629B"/>
    <w:rsid w:val="003E19C5"/>
    <w:rsid w:val="003E59D8"/>
    <w:rsid w:val="003F04DE"/>
    <w:rsid w:val="003F45F6"/>
    <w:rsid w:val="00402E47"/>
    <w:rsid w:val="004061F2"/>
    <w:rsid w:val="004157F7"/>
    <w:rsid w:val="00415D1E"/>
    <w:rsid w:val="00420EE3"/>
    <w:rsid w:val="00423C0A"/>
    <w:rsid w:val="00424984"/>
    <w:rsid w:val="0042529E"/>
    <w:rsid w:val="00426FFA"/>
    <w:rsid w:val="0042706B"/>
    <w:rsid w:val="0042711D"/>
    <w:rsid w:val="00431D23"/>
    <w:rsid w:val="004426E1"/>
    <w:rsid w:val="004438CC"/>
    <w:rsid w:val="00444FFB"/>
    <w:rsid w:val="0046098A"/>
    <w:rsid w:val="00461816"/>
    <w:rsid w:val="00461ACB"/>
    <w:rsid w:val="0046326A"/>
    <w:rsid w:val="00463CA5"/>
    <w:rsid w:val="00476A82"/>
    <w:rsid w:val="00477163"/>
    <w:rsid w:val="00477A71"/>
    <w:rsid w:val="00477D68"/>
    <w:rsid w:val="0048079E"/>
    <w:rsid w:val="00482293"/>
    <w:rsid w:val="004824EB"/>
    <w:rsid w:val="00483293"/>
    <w:rsid w:val="00483592"/>
    <w:rsid w:val="00494014"/>
    <w:rsid w:val="00494AFA"/>
    <w:rsid w:val="004A55CB"/>
    <w:rsid w:val="004A58AC"/>
    <w:rsid w:val="004A5A23"/>
    <w:rsid w:val="004A70E7"/>
    <w:rsid w:val="004B14CF"/>
    <w:rsid w:val="004B164C"/>
    <w:rsid w:val="004B1B62"/>
    <w:rsid w:val="004B3255"/>
    <w:rsid w:val="004B37B9"/>
    <w:rsid w:val="004B488B"/>
    <w:rsid w:val="004B7AFC"/>
    <w:rsid w:val="004C3986"/>
    <w:rsid w:val="004C5112"/>
    <w:rsid w:val="004D0C37"/>
    <w:rsid w:val="004D2598"/>
    <w:rsid w:val="004D32E4"/>
    <w:rsid w:val="004D35EC"/>
    <w:rsid w:val="004E39E2"/>
    <w:rsid w:val="004E48BE"/>
    <w:rsid w:val="004E4966"/>
    <w:rsid w:val="004F1711"/>
    <w:rsid w:val="004F1DD0"/>
    <w:rsid w:val="004F2B20"/>
    <w:rsid w:val="004F3AB3"/>
    <w:rsid w:val="004F72AF"/>
    <w:rsid w:val="005041A1"/>
    <w:rsid w:val="00504398"/>
    <w:rsid w:val="00514AD7"/>
    <w:rsid w:val="00514CAE"/>
    <w:rsid w:val="00516B97"/>
    <w:rsid w:val="00521962"/>
    <w:rsid w:val="00523C13"/>
    <w:rsid w:val="0052417E"/>
    <w:rsid w:val="0052579F"/>
    <w:rsid w:val="00530D3B"/>
    <w:rsid w:val="00541B4E"/>
    <w:rsid w:val="00545056"/>
    <w:rsid w:val="00545863"/>
    <w:rsid w:val="00545A88"/>
    <w:rsid w:val="00551ACF"/>
    <w:rsid w:val="00554846"/>
    <w:rsid w:val="00560020"/>
    <w:rsid w:val="0056483E"/>
    <w:rsid w:val="00565163"/>
    <w:rsid w:val="005663B0"/>
    <w:rsid w:val="005710BB"/>
    <w:rsid w:val="0057532C"/>
    <w:rsid w:val="00581730"/>
    <w:rsid w:val="00583AEE"/>
    <w:rsid w:val="005868E0"/>
    <w:rsid w:val="00586E8C"/>
    <w:rsid w:val="00591333"/>
    <w:rsid w:val="005920DB"/>
    <w:rsid w:val="00592391"/>
    <w:rsid w:val="0059306B"/>
    <w:rsid w:val="0059479E"/>
    <w:rsid w:val="00595BDC"/>
    <w:rsid w:val="005A2E7D"/>
    <w:rsid w:val="005B09B4"/>
    <w:rsid w:val="005B148E"/>
    <w:rsid w:val="005B2ABB"/>
    <w:rsid w:val="005B2AE0"/>
    <w:rsid w:val="005B41B2"/>
    <w:rsid w:val="005C08A0"/>
    <w:rsid w:val="005C551E"/>
    <w:rsid w:val="005D0446"/>
    <w:rsid w:val="005D4CA8"/>
    <w:rsid w:val="005D563E"/>
    <w:rsid w:val="005D6230"/>
    <w:rsid w:val="005D7786"/>
    <w:rsid w:val="005D79BE"/>
    <w:rsid w:val="005E3A84"/>
    <w:rsid w:val="005E68A6"/>
    <w:rsid w:val="005E6971"/>
    <w:rsid w:val="005F1145"/>
    <w:rsid w:val="0060385C"/>
    <w:rsid w:val="0060447F"/>
    <w:rsid w:val="00604945"/>
    <w:rsid w:val="006073F3"/>
    <w:rsid w:val="00611833"/>
    <w:rsid w:val="00615424"/>
    <w:rsid w:val="00615EC8"/>
    <w:rsid w:val="00617829"/>
    <w:rsid w:val="00617AC4"/>
    <w:rsid w:val="00617BBB"/>
    <w:rsid w:val="00617C00"/>
    <w:rsid w:val="0062108F"/>
    <w:rsid w:val="00621904"/>
    <w:rsid w:val="0062699F"/>
    <w:rsid w:val="00626EA7"/>
    <w:rsid w:val="00631568"/>
    <w:rsid w:val="006410C5"/>
    <w:rsid w:val="00642D66"/>
    <w:rsid w:val="00644598"/>
    <w:rsid w:val="00645CA2"/>
    <w:rsid w:val="00653470"/>
    <w:rsid w:val="00654392"/>
    <w:rsid w:val="00654714"/>
    <w:rsid w:val="0065625C"/>
    <w:rsid w:val="006578C4"/>
    <w:rsid w:val="006662F2"/>
    <w:rsid w:val="00670551"/>
    <w:rsid w:val="00671D77"/>
    <w:rsid w:val="00673A58"/>
    <w:rsid w:val="0068036C"/>
    <w:rsid w:val="00680C32"/>
    <w:rsid w:val="00681DD9"/>
    <w:rsid w:val="006840F9"/>
    <w:rsid w:val="00686D73"/>
    <w:rsid w:val="00691C22"/>
    <w:rsid w:val="006929BA"/>
    <w:rsid w:val="00694B8E"/>
    <w:rsid w:val="00697366"/>
    <w:rsid w:val="006A31C4"/>
    <w:rsid w:val="006A539C"/>
    <w:rsid w:val="006A5427"/>
    <w:rsid w:val="006A63DF"/>
    <w:rsid w:val="006A6CF3"/>
    <w:rsid w:val="006B05B0"/>
    <w:rsid w:val="006B07D5"/>
    <w:rsid w:val="006B4C27"/>
    <w:rsid w:val="006B6758"/>
    <w:rsid w:val="006C2901"/>
    <w:rsid w:val="006C3FF5"/>
    <w:rsid w:val="006D0C19"/>
    <w:rsid w:val="006D1043"/>
    <w:rsid w:val="006D5813"/>
    <w:rsid w:val="006F1DC8"/>
    <w:rsid w:val="006F263C"/>
    <w:rsid w:val="006F52C0"/>
    <w:rsid w:val="006F5EA5"/>
    <w:rsid w:val="006F767B"/>
    <w:rsid w:val="00700314"/>
    <w:rsid w:val="007021CC"/>
    <w:rsid w:val="007064F2"/>
    <w:rsid w:val="007071D5"/>
    <w:rsid w:val="00707D78"/>
    <w:rsid w:val="0071174C"/>
    <w:rsid w:val="00714BA8"/>
    <w:rsid w:val="00721727"/>
    <w:rsid w:val="007218E2"/>
    <w:rsid w:val="0072644F"/>
    <w:rsid w:val="00730F65"/>
    <w:rsid w:val="00732196"/>
    <w:rsid w:val="00745D7A"/>
    <w:rsid w:val="00746E46"/>
    <w:rsid w:val="00752207"/>
    <w:rsid w:val="00755C87"/>
    <w:rsid w:val="00766013"/>
    <w:rsid w:val="00774D9D"/>
    <w:rsid w:val="0077604C"/>
    <w:rsid w:val="00776D59"/>
    <w:rsid w:val="0077713E"/>
    <w:rsid w:val="00777155"/>
    <w:rsid w:val="0078005C"/>
    <w:rsid w:val="00781875"/>
    <w:rsid w:val="00786426"/>
    <w:rsid w:val="007A136A"/>
    <w:rsid w:val="007B14E6"/>
    <w:rsid w:val="007B207C"/>
    <w:rsid w:val="007B5B70"/>
    <w:rsid w:val="007C4F0D"/>
    <w:rsid w:val="007C592F"/>
    <w:rsid w:val="007D0E97"/>
    <w:rsid w:val="007D0EA5"/>
    <w:rsid w:val="007D18CD"/>
    <w:rsid w:val="007D18D3"/>
    <w:rsid w:val="007D30DA"/>
    <w:rsid w:val="007D71AC"/>
    <w:rsid w:val="007E1B72"/>
    <w:rsid w:val="007E684A"/>
    <w:rsid w:val="007F3958"/>
    <w:rsid w:val="007F41A8"/>
    <w:rsid w:val="007F70AB"/>
    <w:rsid w:val="008006F3"/>
    <w:rsid w:val="0080422A"/>
    <w:rsid w:val="00804687"/>
    <w:rsid w:val="00804D3D"/>
    <w:rsid w:val="008134BC"/>
    <w:rsid w:val="00813BCE"/>
    <w:rsid w:val="008155CA"/>
    <w:rsid w:val="00815616"/>
    <w:rsid w:val="0082109A"/>
    <w:rsid w:val="008213D3"/>
    <w:rsid w:val="0082140A"/>
    <w:rsid w:val="008240E7"/>
    <w:rsid w:val="0082494C"/>
    <w:rsid w:val="008264A0"/>
    <w:rsid w:val="00826B57"/>
    <w:rsid w:val="00830F80"/>
    <w:rsid w:val="008312A1"/>
    <w:rsid w:val="00831F8D"/>
    <w:rsid w:val="008340AD"/>
    <w:rsid w:val="008346E5"/>
    <w:rsid w:val="008348DE"/>
    <w:rsid w:val="00836BF4"/>
    <w:rsid w:val="00840645"/>
    <w:rsid w:val="008414D1"/>
    <w:rsid w:val="00841693"/>
    <w:rsid w:val="00841BF3"/>
    <w:rsid w:val="008420AE"/>
    <w:rsid w:val="00852A43"/>
    <w:rsid w:val="00855E98"/>
    <w:rsid w:val="00863D8F"/>
    <w:rsid w:val="008670D9"/>
    <w:rsid w:val="00881880"/>
    <w:rsid w:val="00882DB0"/>
    <w:rsid w:val="00885300"/>
    <w:rsid w:val="008854B3"/>
    <w:rsid w:val="00885E1E"/>
    <w:rsid w:val="008860B2"/>
    <w:rsid w:val="00892D10"/>
    <w:rsid w:val="008953B6"/>
    <w:rsid w:val="00895AE2"/>
    <w:rsid w:val="00897E1C"/>
    <w:rsid w:val="008A4D66"/>
    <w:rsid w:val="008A4D7B"/>
    <w:rsid w:val="008A5B93"/>
    <w:rsid w:val="008A7795"/>
    <w:rsid w:val="008A7F47"/>
    <w:rsid w:val="008B0B14"/>
    <w:rsid w:val="008B18ED"/>
    <w:rsid w:val="008B270F"/>
    <w:rsid w:val="008B3E79"/>
    <w:rsid w:val="008B7805"/>
    <w:rsid w:val="008B7EF6"/>
    <w:rsid w:val="008C08DB"/>
    <w:rsid w:val="008C3C86"/>
    <w:rsid w:val="008C3DC0"/>
    <w:rsid w:val="008C66DC"/>
    <w:rsid w:val="008D49D9"/>
    <w:rsid w:val="008E16D2"/>
    <w:rsid w:val="008E1868"/>
    <w:rsid w:val="008E2D27"/>
    <w:rsid w:val="008E75FE"/>
    <w:rsid w:val="008F366E"/>
    <w:rsid w:val="008F4139"/>
    <w:rsid w:val="008F7655"/>
    <w:rsid w:val="008F77DC"/>
    <w:rsid w:val="00900989"/>
    <w:rsid w:val="009028DB"/>
    <w:rsid w:val="00906B71"/>
    <w:rsid w:val="00912068"/>
    <w:rsid w:val="00912CD2"/>
    <w:rsid w:val="009146E3"/>
    <w:rsid w:val="00921BDC"/>
    <w:rsid w:val="00923FDC"/>
    <w:rsid w:val="0092556E"/>
    <w:rsid w:val="0093032C"/>
    <w:rsid w:val="009309D0"/>
    <w:rsid w:val="00934046"/>
    <w:rsid w:val="009348D6"/>
    <w:rsid w:val="0093535C"/>
    <w:rsid w:val="00935E30"/>
    <w:rsid w:val="0094083F"/>
    <w:rsid w:val="009419A1"/>
    <w:rsid w:val="009429CF"/>
    <w:rsid w:val="00946851"/>
    <w:rsid w:val="00957B99"/>
    <w:rsid w:val="00961563"/>
    <w:rsid w:val="0096197F"/>
    <w:rsid w:val="00962A4E"/>
    <w:rsid w:val="00964335"/>
    <w:rsid w:val="00965D49"/>
    <w:rsid w:val="00970A35"/>
    <w:rsid w:val="00973ADE"/>
    <w:rsid w:val="00974B9B"/>
    <w:rsid w:val="00981CDF"/>
    <w:rsid w:val="00982558"/>
    <w:rsid w:val="00982E88"/>
    <w:rsid w:val="00985968"/>
    <w:rsid w:val="00993021"/>
    <w:rsid w:val="00993A2D"/>
    <w:rsid w:val="009A098E"/>
    <w:rsid w:val="009A303F"/>
    <w:rsid w:val="009A3D84"/>
    <w:rsid w:val="009A40D1"/>
    <w:rsid w:val="009B3EB4"/>
    <w:rsid w:val="009B4072"/>
    <w:rsid w:val="009C0A7C"/>
    <w:rsid w:val="009C504E"/>
    <w:rsid w:val="009C7149"/>
    <w:rsid w:val="009D1B6E"/>
    <w:rsid w:val="009D2401"/>
    <w:rsid w:val="009D2D87"/>
    <w:rsid w:val="009D48B8"/>
    <w:rsid w:val="009D60EC"/>
    <w:rsid w:val="009D7A81"/>
    <w:rsid w:val="009E571F"/>
    <w:rsid w:val="009E6693"/>
    <w:rsid w:val="009F1568"/>
    <w:rsid w:val="009F15EA"/>
    <w:rsid w:val="00A01AA6"/>
    <w:rsid w:val="00A01F75"/>
    <w:rsid w:val="00A02064"/>
    <w:rsid w:val="00A023F4"/>
    <w:rsid w:val="00A03365"/>
    <w:rsid w:val="00A05E4D"/>
    <w:rsid w:val="00A06909"/>
    <w:rsid w:val="00A07D70"/>
    <w:rsid w:val="00A12DC2"/>
    <w:rsid w:val="00A13CA8"/>
    <w:rsid w:val="00A14DA0"/>
    <w:rsid w:val="00A15A86"/>
    <w:rsid w:val="00A16AD9"/>
    <w:rsid w:val="00A2063A"/>
    <w:rsid w:val="00A208F4"/>
    <w:rsid w:val="00A22306"/>
    <w:rsid w:val="00A23A26"/>
    <w:rsid w:val="00A25418"/>
    <w:rsid w:val="00A26344"/>
    <w:rsid w:val="00A3085D"/>
    <w:rsid w:val="00A32C47"/>
    <w:rsid w:val="00A32C4C"/>
    <w:rsid w:val="00A369C5"/>
    <w:rsid w:val="00A40AED"/>
    <w:rsid w:val="00A4221B"/>
    <w:rsid w:val="00A42364"/>
    <w:rsid w:val="00A44B78"/>
    <w:rsid w:val="00A45D91"/>
    <w:rsid w:val="00A51DDF"/>
    <w:rsid w:val="00A52E89"/>
    <w:rsid w:val="00A5350C"/>
    <w:rsid w:val="00A5702C"/>
    <w:rsid w:val="00A613E1"/>
    <w:rsid w:val="00A6334F"/>
    <w:rsid w:val="00A64241"/>
    <w:rsid w:val="00A64649"/>
    <w:rsid w:val="00A720BC"/>
    <w:rsid w:val="00A74EDA"/>
    <w:rsid w:val="00A754F3"/>
    <w:rsid w:val="00A76D26"/>
    <w:rsid w:val="00A815C3"/>
    <w:rsid w:val="00A81F6E"/>
    <w:rsid w:val="00A859D2"/>
    <w:rsid w:val="00A90C13"/>
    <w:rsid w:val="00A95066"/>
    <w:rsid w:val="00A97D36"/>
    <w:rsid w:val="00AA29E8"/>
    <w:rsid w:val="00AA31D8"/>
    <w:rsid w:val="00AA360D"/>
    <w:rsid w:val="00AA64E1"/>
    <w:rsid w:val="00AB0CB8"/>
    <w:rsid w:val="00AB48F4"/>
    <w:rsid w:val="00AC2546"/>
    <w:rsid w:val="00AC533E"/>
    <w:rsid w:val="00AD17CD"/>
    <w:rsid w:val="00AD1E90"/>
    <w:rsid w:val="00AD63E3"/>
    <w:rsid w:val="00AD687D"/>
    <w:rsid w:val="00AE1365"/>
    <w:rsid w:val="00AE1BFA"/>
    <w:rsid w:val="00AF204E"/>
    <w:rsid w:val="00AF3FEC"/>
    <w:rsid w:val="00AF57B0"/>
    <w:rsid w:val="00B0325D"/>
    <w:rsid w:val="00B066C3"/>
    <w:rsid w:val="00B150CB"/>
    <w:rsid w:val="00B153AC"/>
    <w:rsid w:val="00B159DA"/>
    <w:rsid w:val="00B175A2"/>
    <w:rsid w:val="00B17A8E"/>
    <w:rsid w:val="00B20CE2"/>
    <w:rsid w:val="00B256B7"/>
    <w:rsid w:val="00B27101"/>
    <w:rsid w:val="00B278AB"/>
    <w:rsid w:val="00B307B7"/>
    <w:rsid w:val="00B32DD8"/>
    <w:rsid w:val="00B35B0F"/>
    <w:rsid w:val="00B35B3E"/>
    <w:rsid w:val="00B368C7"/>
    <w:rsid w:val="00B37F78"/>
    <w:rsid w:val="00B406E4"/>
    <w:rsid w:val="00B42676"/>
    <w:rsid w:val="00B42BB8"/>
    <w:rsid w:val="00B44372"/>
    <w:rsid w:val="00B455DB"/>
    <w:rsid w:val="00B469BC"/>
    <w:rsid w:val="00B47D2D"/>
    <w:rsid w:val="00B50551"/>
    <w:rsid w:val="00B51FD3"/>
    <w:rsid w:val="00B52167"/>
    <w:rsid w:val="00B56CA9"/>
    <w:rsid w:val="00B61B6B"/>
    <w:rsid w:val="00B629B7"/>
    <w:rsid w:val="00B63839"/>
    <w:rsid w:val="00B644C9"/>
    <w:rsid w:val="00B647E3"/>
    <w:rsid w:val="00B64AB6"/>
    <w:rsid w:val="00B74E89"/>
    <w:rsid w:val="00B753D5"/>
    <w:rsid w:val="00B75C98"/>
    <w:rsid w:val="00B8028F"/>
    <w:rsid w:val="00B80817"/>
    <w:rsid w:val="00B85530"/>
    <w:rsid w:val="00B902DE"/>
    <w:rsid w:val="00B90918"/>
    <w:rsid w:val="00B92032"/>
    <w:rsid w:val="00B930CC"/>
    <w:rsid w:val="00BA1C93"/>
    <w:rsid w:val="00BA490E"/>
    <w:rsid w:val="00BA5AE0"/>
    <w:rsid w:val="00BA7DC4"/>
    <w:rsid w:val="00BB739A"/>
    <w:rsid w:val="00BC17A5"/>
    <w:rsid w:val="00BC2707"/>
    <w:rsid w:val="00BC34F1"/>
    <w:rsid w:val="00BC356E"/>
    <w:rsid w:val="00BD5E39"/>
    <w:rsid w:val="00BD6704"/>
    <w:rsid w:val="00BD68EA"/>
    <w:rsid w:val="00BE1F50"/>
    <w:rsid w:val="00BE4369"/>
    <w:rsid w:val="00BE4942"/>
    <w:rsid w:val="00BE6124"/>
    <w:rsid w:val="00BE6C38"/>
    <w:rsid w:val="00BF409F"/>
    <w:rsid w:val="00BF5205"/>
    <w:rsid w:val="00C00702"/>
    <w:rsid w:val="00C02BC0"/>
    <w:rsid w:val="00C02D2F"/>
    <w:rsid w:val="00C061D6"/>
    <w:rsid w:val="00C0703C"/>
    <w:rsid w:val="00C26D2E"/>
    <w:rsid w:val="00C27029"/>
    <w:rsid w:val="00C306E1"/>
    <w:rsid w:val="00C31484"/>
    <w:rsid w:val="00C346C3"/>
    <w:rsid w:val="00C35467"/>
    <w:rsid w:val="00C378EE"/>
    <w:rsid w:val="00C37F2B"/>
    <w:rsid w:val="00C43003"/>
    <w:rsid w:val="00C43C32"/>
    <w:rsid w:val="00C442BB"/>
    <w:rsid w:val="00C57CA3"/>
    <w:rsid w:val="00C57D82"/>
    <w:rsid w:val="00C64E77"/>
    <w:rsid w:val="00C668BC"/>
    <w:rsid w:val="00C66FAC"/>
    <w:rsid w:val="00C7325A"/>
    <w:rsid w:val="00C8039A"/>
    <w:rsid w:val="00C80673"/>
    <w:rsid w:val="00C84D41"/>
    <w:rsid w:val="00C86B65"/>
    <w:rsid w:val="00C90DE5"/>
    <w:rsid w:val="00CA5309"/>
    <w:rsid w:val="00CA5F30"/>
    <w:rsid w:val="00CB0CBC"/>
    <w:rsid w:val="00CB49B4"/>
    <w:rsid w:val="00CB4E66"/>
    <w:rsid w:val="00CB7C42"/>
    <w:rsid w:val="00CC14F4"/>
    <w:rsid w:val="00CC7B3F"/>
    <w:rsid w:val="00CD1C85"/>
    <w:rsid w:val="00CD2F84"/>
    <w:rsid w:val="00CD5E3B"/>
    <w:rsid w:val="00CD5F55"/>
    <w:rsid w:val="00CD69A8"/>
    <w:rsid w:val="00CD73FD"/>
    <w:rsid w:val="00CD75B2"/>
    <w:rsid w:val="00CE0DC7"/>
    <w:rsid w:val="00CE7176"/>
    <w:rsid w:val="00CF1ED8"/>
    <w:rsid w:val="00CF2D84"/>
    <w:rsid w:val="00CF52A8"/>
    <w:rsid w:val="00CF5D57"/>
    <w:rsid w:val="00CF6E04"/>
    <w:rsid w:val="00D0013C"/>
    <w:rsid w:val="00D0074D"/>
    <w:rsid w:val="00D023AC"/>
    <w:rsid w:val="00D129ED"/>
    <w:rsid w:val="00D210CF"/>
    <w:rsid w:val="00D24DD1"/>
    <w:rsid w:val="00D3138F"/>
    <w:rsid w:val="00D41741"/>
    <w:rsid w:val="00D47C84"/>
    <w:rsid w:val="00D51607"/>
    <w:rsid w:val="00D56DC2"/>
    <w:rsid w:val="00D617F4"/>
    <w:rsid w:val="00D623ED"/>
    <w:rsid w:val="00D63988"/>
    <w:rsid w:val="00D717DD"/>
    <w:rsid w:val="00D74050"/>
    <w:rsid w:val="00D760A8"/>
    <w:rsid w:val="00D772AA"/>
    <w:rsid w:val="00D77389"/>
    <w:rsid w:val="00D80E2E"/>
    <w:rsid w:val="00D810EA"/>
    <w:rsid w:val="00D82362"/>
    <w:rsid w:val="00D82618"/>
    <w:rsid w:val="00D84CD0"/>
    <w:rsid w:val="00D917C6"/>
    <w:rsid w:val="00D91F68"/>
    <w:rsid w:val="00D92D5E"/>
    <w:rsid w:val="00D9449D"/>
    <w:rsid w:val="00D96DC7"/>
    <w:rsid w:val="00D972E9"/>
    <w:rsid w:val="00D97D81"/>
    <w:rsid w:val="00DA2A10"/>
    <w:rsid w:val="00DA7A92"/>
    <w:rsid w:val="00DB2D5C"/>
    <w:rsid w:val="00DB3394"/>
    <w:rsid w:val="00DB3C5B"/>
    <w:rsid w:val="00DB4562"/>
    <w:rsid w:val="00DB7BF8"/>
    <w:rsid w:val="00DC1977"/>
    <w:rsid w:val="00DC3948"/>
    <w:rsid w:val="00DC3C9E"/>
    <w:rsid w:val="00DC7DF7"/>
    <w:rsid w:val="00DD427D"/>
    <w:rsid w:val="00DD4A53"/>
    <w:rsid w:val="00DE2F05"/>
    <w:rsid w:val="00DF042B"/>
    <w:rsid w:val="00DF6C91"/>
    <w:rsid w:val="00E03296"/>
    <w:rsid w:val="00E05AE9"/>
    <w:rsid w:val="00E0730C"/>
    <w:rsid w:val="00E11CAD"/>
    <w:rsid w:val="00E144CA"/>
    <w:rsid w:val="00E14908"/>
    <w:rsid w:val="00E17F16"/>
    <w:rsid w:val="00E2075A"/>
    <w:rsid w:val="00E26BB4"/>
    <w:rsid w:val="00E27249"/>
    <w:rsid w:val="00E27CC6"/>
    <w:rsid w:val="00E3223F"/>
    <w:rsid w:val="00E35829"/>
    <w:rsid w:val="00E376CA"/>
    <w:rsid w:val="00E467A9"/>
    <w:rsid w:val="00E46E79"/>
    <w:rsid w:val="00E50E65"/>
    <w:rsid w:val="00E51ED8"/>
    <w:rsid w:val="00E5305E"/>
    <w:rsid w:val="00E5426C"/>
    <w:rsid w:val="00E54F45"/>
    <w:rsid w:val="00E61542"/>
    <w:rsid w:val="00E61BC1"/>
    <w:rsid w:val="00E62DE1"/>
    <w:rsid w:val="00E642F1"/>
    <w:rsid w:val="00E67658"/>
    <w:rsid w:val="00E6786F"/>
    <w:rsid w:val="00E7068F"/>
    <w:rsid w:val="00E70F06"/>
    <w:rsid w:val="00E71548"/>
    <w:rsid w:val="00E719A6"/>
    <w:rsid w:val="00E77672"/>
    <w:rsid w:val="00E803A3"/>
    <w:rsid w:val="00E8455A"/>
    <w:rsid w:val="00E85E57"/>
    <w:rsid w:val="00E87885"/>
    <w:rsid w:val="00E90065"/>
    <w:rsid w:val="00E9014D"/>
    <w:rsid w:val="00E922C1"/>
    <w:rsid w:val="00E92D62"/>
    <w:rsid w:val="00E93DB8"/>
    <w:rsid w:val="00E949CA"/>
    <w:rsid w:val="00E952C0"/>
    <w:rsid w:val="00E962B9"/>
    <w:rsid w:val="00EA154B"/>
    <w:rsid w:val="00EA6ED1"/>
    <w:rsid w:val="00EB0F03"/>
    <w:rsid w:val="00EB7E66"/>
    <w:rsid w:val="00EC0DAE"/>
    <w:rsid w:val="00EC459A"/>
    <w:rsid w:val="00ED112A"/>
    <w:rsid w:val="00ED41D1"/>
    <w:rsid w:val="00ED6386"/>
    <w:rsid w:val="00ED68A8"/>
    <w:rsid w:val="00ED7057"/>
    <w:rsid w:val="00EE0554"/>
    <w:rsid w:val="00EE4F7B"/>
    <w:rsid w:val="00EE5299"/>
    <w:rsid w:val="00EF1180"/>
    <w:rsid w:val="00EF6F59"/>
    <w:rsid w:val="00F00420"/>
    <w:rsid w:val="00F00CD2"/>
    <w:rsid w:val="00F01879"/>
    <w:rsid w:val="00F0285E"/>
    <w:rsid w:val="00F03379"/>
    <w:rsid w:val="00F050E0"/>
    <w:rsid w:val="00F11A36"/>
    <w:rsid w:val="00F133FE"/>
    <w:rsid w:val="00F1421A"/>
    <w:rsid w:val="00F155C1"/>
    <w:rsid w:val="00F21372"/>
    <w:rsid w:val="00F2161C"/>
    <w:rsid w:val="00F23CB8"/>
    <w:rsid w:val="00F2523A"/>
    <w:rsid w:val="00F31A5A"/>
    <w:rsid w:val="00F333B8"/>
    <w:rsid w:val="00F33872"/>
    <w:rsid w:val="00F33DC6"/>
    <w:rsid w:val="00F404A8"/>
    <w:rsid w:val="00F423CC"/>
    <w:rsid w:val="00F42F32"/>
    <w:rsid w:val="00F43183"/>
    <w:rsid w:val="00F43622"/>
    <w:rsid w:val="00F43B84"/>
    <w:rsid w:val="00F45C41"/>
    <w:rsid w:val="00F476CA"/>
    <w:rsid w:val="00F5110F"/>
    <w:rsid w:val="00F5734A"/>
    <w:rsid w:val="00F60724"/>
    <w:rsid w:val="00F60885"/>
    <w:rsid w:val="00F67916"/>
    <w:rsid w:val="00F704DA"/>
    <w:rsid w:val="00F72C0E"/>
    <w:rsid w:val="00F74A72"/>
    <w:rsid w:val="00F74B1A"/>
    <w:rsid w:val="00F75F92"/>
    <w:rsid w:val="00F76625"/>
    <w:rsid w:val="00F77B1F"/>
    <w:rsid w:val="00F80F58"/>
    <w:rsid w:val="00F814EA"/>
    <w:rsid w:val="00F830B1"/>
    <w:rsid w:val="00F93584"/>
    <w:rsid w:val="00F93C4B"/>
    <w:rsid w:val="00F97143"/>
    <w:rsid w:val="00FA41A8"/>
    <w:rsid w:val="00FA4E68"/>
    <w:rsid w:val="00FA65BC"/>
    <w:rsid w:val="00FA7451"/>
    <w:rsid w:val="00FB1581"/>
    <w:rsid w:val="00FC1B19"/>
    <w:rsid w:val="00FC293C"/>
    <w:rsid w:val="00FC328D"/>
    <w:rsid w:val="00FC7618"/>
    <w:rsid w:val="00FD0F71"/>
    <w:rsid w:val="00FD1BBB"/>
    <w:rsid w:val="00FD3569"/>
    <w:rsid w:val="00FD4C47"/>
    <w:rsid w:val="00FD6AC9"/>
    <w:rsid w:val="00FD7200"/>
    <w:rsid w:val="00FD78F0"/>
    <w:rsid w:val="00FE041E"/>
    <w:rsid w:val="00FE05D9"/>
    <w:rsid w:val="00FE1C06"/>
    <w:rsid w:val="00FE416B"/>
    <w:rsid w:val="00FE4EBB"/>
    <w:rsid w:val="00FE608D"/>
    <w:rsid w:val="00FE6219"/>
    <w:rsid w:val="00FE73A6"/>
    <w:rsid w:val="00FF2EAF"/>
    <w:rsid w:val="00FF599F"/>
    <w:rsid w:val="00FF5C8C"/>
    <w:rsid w:val="00FF69AF"/>
    <w:rsid w:val="00FF6C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EC08"/>
  <w15:chartTrackingRefBased/>
  <w15:docId w15:val="{45981BB4-9F1B-4D6C-AFC2-74F9E4BD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39"/>
  </w:style>
  <w:style w:type="paragraph" w:styleId="Overskrift1">
    <w:name w:val="heading 1"/>
    <w:basedOn w:val="Normal"/>
    <w:next w:val="Normal"/>
    <w:link w:val="Overskrift1Tegn"/>
    <w:uiPriority w:val="9"/>
    <w:qFormat/>
    <w:rsid w:val="00A16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35B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182E04"/>
    <w:rPr>
      <w:color w:val="0000FF"/>
      <w:u w:val="single"/>
    </w:rPr>
  </w:style>
  <w:style w:type="paragraph" w:styleId="Listeafsnit">
    <w:name w:val="List Paragraph"/>
    <w:basedOn w:val="Normal"/>
    <w:uiPriority w:val="34"/>
    <w:qFormat/>
    <w:rsid w:val="00182E04"/>
    <w:pPr>
      <w:spacing w:after="200" w:line="276" w:lineRule="auto"/>
      <w:ind w:left="720"/>
      <w:contextualSpacing/>
    </w:pPr>
    <w:rPr>
      <w:rFonts w:ascii="Calibri" w:eastAsia="Calibri" w:hAnsi="Calibri" w:cs="Times New Roman"/>
    </w:rPr>
  </w:style>
  <w:style w:type="paragraph" w:styleId="Markeringsbobletekst">
    <w:name w:val="Balloon Text"/>
    <w:basedOn w:val="Normal"/>
    <w:link w:val="MarkeringsbobletekstTegn"/>
    <w:uiPriority w:val="99"/>
    <w:semiHidden/>
    <w:unhideWhenUsed/>
    <w:rsid w:val="00182E0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82E04"/>
    <w:rPr>
      <w:rFonts w:ascii="Segoe UI" w:hAnsi="Segoe UI" w:cs="Segoe UI"/>
      <w:sz w:val="18"/>
      <w:szCs w:val="18"/>
    </w:rPr>
  </w:style>
  <w:style w:type="paragraph" w:styleId="Fodnotetekst">
    <w:name w:val="footnote text"/>
    <w:basedOn w:val="Normal"/>
    <w:link w:val="FodnotetekstTegn"/>
    <w:uiPriority w:val="99"/>
    <w:unhideWhenUsed/>
    <w:rsid w:val="0065625C"/>
    <w:pPr>
      <w:spacing w:after="0" w:line="240" w:lineRule="auto"/>
    </w:pPr>
    <w:rPr>
      <w:sz w:val="24"/>
      <w:szCs w:val="24"/>
    </w:rPr>
  </w:style>
  <w:style w:type="character" w:customStyle="1" w:styleId="FodnotetekstTegn">
    <w:name w:val="Fodnotetekst Tegn"/>
    <w:basedOn w:val="Standardskrifttypeiafsnit"/>
    <w:link w:val="Fodnotetekst"/>
    <w:uiPriority w:val="99"/>
    <w:rsid w:val="0065625C"/>
    <w:rPr>
      <w:sz w:val="24"/>
      <w:szCs w:val="24"/>
    </w:rPr>
  </w:style>
  <w:style w:type="character" w:styleId="Fodnotehenvisning">
    <w:name w:val="footnote reference"/>
    <w:basedOn w:val="Standardskrifttypeiafsnit"/>
    <w:uiPriority w:val="99"/>
    <w:unhideWhenUsed/>
    <w:rsid w:val="0065625C"/>
    <w:rPr>
      <w:vertAlign w:val="superscript"/>
    </w:rPr>
  </w:style>
  <w:style w:type="paragraph" w:customStyle="1" w:styleId="Default">
    <w:name w:val="Default"/>
    <w:basedOn w:val="Normal"/>
    <w:rsid w:val="0065625C"/>
    <w:pPr>
      <w:autoSpaceDE w:val="0"/>
      <w:autoSpaceDN w:val="0"/>
      <w:spacing w:after="0" w:line="240" w:lineRule="auto"/>
    </w:pPr>
    <w:rPr>
      <w:rFonts w:ascii="Calibri" w:hAnsi="Calibri" w:cs="Times New Roman"/>
      <w:color w:val="000000"/>
      <w:sz w:val="24"/>
      <w:szCs w:val="24"/>
    </w:rPr>
  </w:style>
  <w:style w:type="paragraph" w:styleId="Sidehoved">
    <w:name w:val="header"/>
    <w:basedOn w:val="Normal"/>
    <w:link w:val="SidehovedTegn"/>
    <w:uiPriority w:val="99"/>
    <w:unhideWhenUsed/>
    <w:rsid w:val="004438C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38CC"/>
  </w:style>
  <w:style w:type="paragraph" w:styleId="Sidefod">
    <w:name w:val="footer"/>
    <w:basedOn w:val="Normal"/>
    <w:link w:val="SidefodTegn"/>
    <w:uiPriority w:val="99"/>
    <w:unhideWhenUsed/>
    <w:rsid w:val="004438C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38CC"/>
  </w:style>
  <w:style w:type="character" w:styleId="BesgtLink">
    <w:name w:val="FollowedHyperlink"/>
    <w:basedOn w:val="Standardskrifttypeiafsnit"/>
    <w:uiPriority w:val="99"/>
    <w:semiHidden/>
    <w:unhideWhenUsed/>
    <w:rsid w:val="004426E1"/>
    <w:rPr>
      <w:color w:val="954F72" w:themeColor="followedHyperlink"/>
      <w:u w:val="single"/>
    </w:rPr>
  </w:style>
  <w:style w:type="paragraph" w:styleId="Titel">
    <w:name w:val="Title"/>
    <w:basedOn w:val="Normal"/>
    <w:next w:val="Normal"/>
    <w:link w:val="TitelTegn"/>
    <w:uiPriority w:val="10"/>
    <w:qFormat/>
    <w:rsid w:val="00A16A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6AD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16AD9"/>
    <w:rPr>
      <w:rFonts w:asciiTheme="majorHAnsi" w:eastAsiaTheme="majorEastAsia" w:hAnsiTheme="majorHAnsi" w:cstheme="majorBidi"/>
      <w:color w:val="2E74B5" w:themeColor="accent1" w:themeShade="BF"/>
      <w:sz w:val="32"/>
      <w:szCs w:val="32"/>
    </w:rPr>
  </w:style>
  <w:style w:type="paragraph" w:styleId="Undertitel">
    <w:name w:val="Subtitle"/>
    <w:basedOn w:val="Normal"/>
    <w:next w:val="Normal"/>
    <w:link w:val="UndertitelTegn"/>
    <w:uiPriority w:val="11"/>
    <w:qFormat/>
    <w:rsid w:val="00A16AD9"/>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A16AD9"/>
    <w:rPr>
      <w:rFonts w:eastAsiaTheme="minorEastAsia"/>
      <w:color w:val="5A5A5A" w:themeColor="text1" w:themeTint="A5"/>
      <w:spacing w:val="15"/>
    </w:rPr>
  </w:style>
  <w:style w:type="character" w:customStyle="1" w:styleId="Ulstomtale1">
    <w:name w:val="Uløst omtale1"/>
    <w:basedOn w:val="Standardskrifttypeiafsnit"/>
    <w:uiPriority w:val="99"/>
    <w:semiHidden/>
    <w:unhideWhenUsed/>
    <w:rsid w:val="00210E86"/>
    <w:rPr>
      <w:color w:val="605E5C"/>
      <w:shd w:val="clear" w:color="auto" w:fill="E1DFDD"/>
    </w:rPr>
  </w:style>
  <w:style w:type="paragraph" w:styleId="Overskrift">
    <w:name w:val="TOC Heading"/>
    <w:basedOn w:val="Overskrift1"/>
    <w:next w:val="Normal"/>
    <w:uiPriority w:val="39"/>
    <w:unhideWhenUsed/>
    <w:qFormat/>
    <w:rsid w:val="00E11CAD"/>
    <w:pPr>
      <w:outlineLvl w:val="9"/>
    </w:pPr>
    <w:rPr>
      <w:lang w:eastAsia="da-DK"/>
    </w:rPr>
  </w:style>
  <w:style w:type="paragraph" w:styleId="Indholdsfortegnelse2">
    <w:name w:val="toc 2"/>
    <w:basedOn w:val="Normal"/>
    <w:next w:val="Normal"/>
    <w:autoRedefine/>
    <w:uiPriority w:val="39"/>
    <w:unhideWhenUsed/>
    <w:rsid w:val="00E11CAD"/>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E11CAD"/>
    <w:pPr>
      <w:spacing w:after="100"/>
    </w:pPr>
    <w:rPr>
      <w:rFonts w:eastAsiaTheme="minorEastAsia" w:cs="Times New Roman"/>
      <w:lang w:eastAsia="da-DK"/>
    </w:rPr>
  </w:style>
  <w:style w:type="paragraph" w:styleId="Indholdsfortegnelse3">
    <w:name w:val="toc 3"/>
    <w:basedOn w:val="Normal"/>
    <w:next w:val="Normal"/>
    <w:autoRedefine/>
    <w:uiPriority w:val="39"/>
    <w:unhideWhenUsed/>
    <w:rsid w:val="00E11CAD"/>
    <w:pPr>
      <w:spacing w:after="100"/>
      <w:ind w:left="440"/>
    </w:pPr>
    <w:rPr>
      <w:rFonts w:eastAsiaTheme="minorEastAsia" w:cs="Times New Roman"/>
      <w:lang w:eastAsia="da-DK"/>
    </w:rPr>
  </w:style>
  <w:style w:type="character" w:styleId="Kommentarhenvisning">
    <w:name w:val="annotation reference"/>
    <w:basedOn w:val="Standardskrifttypeiafsnit"/>
    <w:uiPriority w:val="99"/>
    <w:semiHidden/>
    <w:unhideWhenUsed/>
    <w:rsid w:val="00F45C41"/>
    <w:rPr>
      <w:sz w:val="16"/>
      <w:szCs w:val="16"/>
    </w:rPr>
  </w:style>
  <w:style w:type="paragraph" w:styleId="Kommentartekst">
    <w:name w:val="annotation text"/>
    <w:basedOn w:val="Normal"/>
    <w:link w:val="KommentartekstTegn"/>
    <w:uiPriority w:val="99"/>
    <w:semiHidden/>
    <w:unhideWhenUsed/>
    <w:rsid w:val="00F45C4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45C41"/>
    <w:rPr>
      <w:sz w:val="20"/>
      <w:szCs w:val="20"/>
    </w:rPr>
  </w:style>
  <w:style w:type="paragraph" w:styleId="Kommentaremne">
    <w:name w:val="annotation subject"/>
    <w:basedOn w:val="Kommentartekst"/>
    <w:next w:val="Kommentartekst"/>
    <w:link w:val="KommentaremneTegn"/>
    <w:uiPriority w:val="99"/>
    <w:semiHidden/>
    <w:unhideWhenUsed/>
    <w:rsid w:val="00F45C41"/>
    <w:rPr>
      <w:b/>
      <w:bCs/>
    </w:rPr>
  </w:style>
  <w:style w:type="character" w:customStyle="1" w:styleId="KommentaremneTegn">
    <w:name w:val="Kommentaremne Tegn"/>
    <w:basedOn w:val="KommentartekstTegn"/>
    <w:link w:val="Kommentaremne"/>
    <w:uiPriority w:val="99"/>
    <w:semiHidden/>
    <w:rsid w:val="00F45C41"/>
    <w:rPr>
      <w:b/>
      <w:bCs/>
      <w:sz w:val="20"/>
      <w:szCs w:val="20"/>
    </w:rPr>
  </w:style>
  <w:style w:type="paragraph" w:styleId="Slutnotetekst">
    <w:name w:val="endnote text"/>
    <w:basedOn w:val="Normal"/>
    <w:link w:val="SlutnotetekstTegn"/>
    <w:uiPriority w:val="99"/>
    <w:semiHidden/>
    <w:unhideWhenUsed/>
    <w:rsid w:val="00CB0CBC"/>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CB0CBC"/>
    <w:rPr>
      <w:sz w:val="20"/>
      <w:szCs w:val="20"/>
    </w:rPr>
  </w:style>
  <w:style w:type="character" w:styleId="Slutnotehenvisning">
    <w:name w:val="endnote reference"/>
    <w:basedOn w:val="Standardskrifttypeiafsnit"/>
    <w:uiPriority w:val="99"/>
    <w:semiHidden/>
    <w:unhideWhenUsed/>
    <w:rsid w:val="00CB0CBC"/>
    <w:rPr>
      <w:vertAlign w:val="superscript"/>
    </w:rPr>
  </w:style>
  <w:style w:type="character" w:customStyle="1" w:styleId="paragrafnr">
    <w:name w:val="paragrafnr"/>
    <w:basedOn w:val="Standardskrifttypeiafsnit"/>
    <w:rsid w:val="00F23CB8"/>
  </w:style>
  <w:style w:type="paragraph" w:customStyle="1" w:styleId="paragraf">
    <w:name w:val="paragraf"/>
    <w:basedOn w:val="Normal"/>
    <w:rsid w:val="008F77D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8F77D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8F77DC"/>
  </w:style>
  <w:style w:type="character" w:styleId="Fremhv">
    <w:name w:val="Emphasis"/>
    <w:basedOn w:val="Standardskrifttypeiafsnit"/>
    <w:uiPriority w:val="20"/>
    <w:qFormat/>
    <w:rsid w:val="00F814EA"/>
    <w:rPr>
      <w:i/>
      <w:iCs/>
    </w:rPr>
  </w:style>
  <w:style w:type="character" w:styleId="Pladsholdertekst">
    <w:name w:val="Placeholder Text"/>
    <w:basedOn w:val="Standardskrifttypeiafsnit"/>
    <w:uiPriority w:val="99"/>
    <w:semiHidden/>
    <w:rsid w:val="00381CA8"/>
    <w:rPr>
      <w:color w:val="808080"/>
    </w:rPr>
  </w:style>
  <w:style w:type="character" w:customStyle="1" w:styleId="Overskrift2Tegn">
    <w:name w:val="Overskrift 2 Tegn"/>
    <w:basedOn w:val="Standardskrifttypeiafsnit"/>
    <w:link w:val="Overskrift2"/>
    <w:uiPriority w:val="9"/>
    <w:rsid w:val="00B35B0F"/>
    <w:rPr>
      <w:rFonts w:asciiTheme="majorHAnsi" w:eastAsiaTheme="majorEastAsia" w:hAnsiTheme="majorHAnsi" w:cstheme="majorBidi"/>
      <w:color w:val="2E74B5" w:themeColor="accent1" w:themeShade="BF"/>
      <w:sz w:val="26"/>
      <w:szCs w:val="26"/>
    </w:rPr>
  </w:style>
  <w:style w:type="paragraph" w:styleId="Korrektur">
    <w:name w:val="Revision"/>
    <w:hidden/>
    <w:uiPriority w:val="99"/>
    <w:semiHidden/>
    <w:rsid w:val="007D0EA5"/>
    <w:pPr>
      <w:spacing w:after="0" w:line="240" w:lineRule="auto"/>
    </w:pPr>
  </w:style>
  <w:style w:type="paragraph" w:styleId="NormalWeb">
    <w:name w:val="Normal (Web)"/>
    <w:basedOn w:val="Normal"/>
    <w:uiPriority w:val="99"/>
    <w:semiHidden/>
    <w:unhideWhenUsed/>
    <w:rsid w:val="00BC34F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C34F1"/>
    <w:rPr>
      <w:b/>
      <w:bCs/>
    </w:rPr>
  </w:style>
  <w:style w:type="character" w:styleId="Ulstomtale">
    <w:name w:val="Unresolved Mention"/>
    <w:basedOn w:val="Standardskrifttypeiafsnit"/>
    <w:uiPriority w:val="99"/>
    <w:semiHidden/>
    <w:unhideWhenUsed/>
    <w:rsid w:val="00B1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4823">
      <w:bodyDiv w:val="1"/>
      <w:marLeft w:val="0"/>
      <w:marRight w:val="0"/>
      <w:marTop w:val="0"/>
      <w:marBottom w:val="0"/>
      <w:divBdr>
        <w:top w:val="none" w:sz="0" w:space="0" w:color="auto"/>
        <w:left w:val="none" w:sz="0" w:space="0" w:color="auto"/>
        <w:bottom w:val="none" w:sz="0" w:space="0" w:color="auto"/>
        <w:right w:val="none" w:sz="0" w:space="0" w:color="auto"/>
      </w:divBdr>
    </w:div>
    <w:div w:id="567033129">
      <w:bodyDiv w:val="1"/>
      <w:marLeft w:val="0"/>
      <w:marRight w:val="0"/>
      <w:marTop w:val="0"/>
      <w:marBottom w:val="0"/>
      <w:divBdr>
        <w:top w:val="none" w:sz="0" w:space="0" w:color="auto"/>
        <w:left w:val="none" w:sz="0" w:space="0" w:color="auto"/>
        <w:bottom w:val="none" w:sz="0" w:space="0" w:color="auto"/>
        <w:right w:val="none" w:sz="0" w:space="0" w:color="auto"/>
      </w:divBdr>
    </w:div>
    <w:div w:id="807698389">
      <w:bodyDiv w:val="1"/>
      <w:marLeft w:val="0"/>
      <w:marRight w:val="0"/>
      <w:marTop w:val="0"/>
      <w:marBottom w:val="0"/>
      <w:divBdr>
        <w:top w:val="none" w:sz="0" w:space="0" w:color="auto"/>
        <w:left w:val="none" w:sz="0" w:space="0" w:color="auto"/>
        <w:bottom w:val="none" w:sz="0" w:space="0" w:color="auto"/>
        <w:right w:val="none" w:sz="0" w:space="0" w:color="auto"/>
      </w:divBdr>
    </w:div>
    <w:div w:id="995576558">
      <w:bodyDiv w:val="1"/>
      <w:marLeft w:val="0"/>
      <w:marRight w:val="0"/>
      <w:marTop w:val="0"/>
      <w:marBottom w:val="0"/>
      <w:divBdr>
        <w:top w:val="none" w:sz="0" w:space="0" w:color="auto"/>
        <w:left w:val="none" w:sz="0" w:space="0" w:color="auto"/>
        <w:bottom w:val="none" w:sz="0" w:space="0" w:color="auto"/>
        <w:right w:val="none" w:sz="0" w:space="0" w:color="auto"/>
      </w:divBdr>
      <w:divsChild>
        <w:div w:id="1505316020">
          <w:marLeft w:val="0"/>
          <w:marRight w:val="0"/>
          <w:marTop w:val="0"/>
          <w:marBottom w:val="0"/>
          <w:divBdr>
            <w:top w:val="none" w:sz="0" w:space="0" w:color="auto"/>
            <w:left w:val="none" w:sz="0" w:space="0" w:color="auto"/>
            <w:bottom w:val="none" w:sz="0" w:space="0" w:color="auto"/>
            <w:right w:val="none" w:sz="0" w:space="0" w:color="auto"/>
          </w:divBdr>
          <w:divsChild>
            <w:div w:id="101195890">
              <w:marLeft w:val="0"/>
              <w:marRight w:val="0"/>
              <w:marTop w:val="0"/>
              <w:marBottom w:val="0"/>
              <w:divBdr>
                <w:top w:val="none" w:sz="0" w:space="0" w:color="auto"/>
                <w:left w:val="none" w:sz="0" w:space="0" w:color="auto"/>
                <w:bottom w:val="none" w:sz="0" w:space="0" w:color="auto"/>
                <w:right w:val="none" w:sz="0" w:space="0" w:color="auto"/>
              </w:divBdr>
              <w:divsChild>
                <w:div w:id="1558590074">
                  <w:marLeft w:val="0"/>
                  <w:marRight w:val="0"/>
                  <w:marTop w:val="0"/>
                  <w:marBottom w:val="0"/>
                  <w:divBdr>
                    <w:top w:val="none" w:sz="0" w:space="0" w:color="auto"/>
                    <w:left w:val="none" w:sz="0" w:space="0" w:color="auto"/>
                    <w:bottom w:val="none" w:sz="0" w:space="0" w:color="auto"/>
                    <w:right w:val="none" w:sz="0" w:space="0" w:color="auto"/>
                  </w:divBdr>
                  <w:divsChild>
                    <w:div w:id="1706982918">
                      <w:marLeft w:val="0"/>
                      <w:marRight w:val="0"/>
                      <w:marTop w:val="0"/>
                      <w:marBottom w:val="0"/>
                      <w:divBdr>
                        <w:top w:val="none" w:sz="0" w:space="0" w:color="auto"/>
                        <w:left w:val="none" w:sz="0" w:space="0" w:color="auto"/>
                        <w:bottom w:val="none" w:sz="0" w:space="0" w:color="auto"/>
                        <w:right w:val="none" w:sz="0" w:space="0" w:color="auto"/>
                      </w:divBdr>
                      <w:divsChild>
                        <w:div w:id="789471752">
                          <w:marLeft w:val="0"/>
                          <w:marRight w:val="0"/>
                          <w:marTop w:val="0"/>
                          <w:marBottom w:val="0"/>
                          <w:divBdr>
                            <w:top w:val="none" w:sz="0" w:space="0" w:color="auto"/>
                            <w:left w:val="none" w:sz="0" w:space="0" w:color="auto"/>
                            <w:bottom w:val="none" w:sz="0" w:space="0" w:color="auto"/>
                            <w:right w:val="none" w:sz="0" w:space="0" w:color="auto"/>
                          </w:divBdr>
                          <w:divsChild>
                            <w:div w:id="467820685">
                              <w:marLeft w:val="0"/>
                              <w:marRight w:val="0"/>
                              <w:marTop w:val="0"/>
                              <w:marBottom w:val="0"/>
                              <w:divBdr>
                                <w:top w:val="none" w:sz="0" w:space="0" w:color="auto"/>
                                <w:left w:val="none" w:sz="0" w:space="0" w:color="auto"/>
                                <w:bottom w:val="none" w:sz="0" w:space="0" w:color="auto"/>
                                <w:right w:val="none" w:sz="0" w:space="0" w:color="auto"/>
                              </w:divBdr>
                              <w:divsChild>
                                <w:div w:id="1341931305">
                                  <w:marLeft w:val="0"/>
                                  <w:marRight w:val="0"/>
                                  <w:marTop w:val="0"/>
                                  <w:marBottom w:val="0"/>
                                  <w:divBdr>
                                    <w:top w:val="none" w:sz="0" w:space="0" w:color="auto"/>
                                    <w:left w:val="none" w:sz="0" w:space="0" w:color="auto"/>
                                    <w:bottom w:val="none" w:sz="0" w:space="0" w:color="auto"/>
                                    <w:right w:val="none" w:sz="0" w:space="0" w:color="auto"/>
                                  </w:divBdr>
                                  <w:divsChild>
                                    <w:div w:id="514392660">
                                      <w:marLeft w:val="0"/>
                                      <w:marRight w:val="0"/>
                                      <w:marTop w:val="0"/>
                                      <w:marBottom w:val="0"/>
                                      <w:divBdr>
                                        <w:top w:val="none" w:sz="0" w:space="0" w:color="auto"/>
                                        <w:left w:val="none" w:sz="0" w:space="0" w:color="auto"/>
                                        <w:bottom w:val="none" w:sz="0" w:space="0" w:color="auto"/>
                                        <w:right w:val="none" w:sz="0" w:space="0" w:color="auto"/>
                                      </w:divBdr>
                                      <w:divsChild>
                                        <w:div w:id="1748189459">
                                          <w:marLeft w:val="0"/>
                                          <w:marRight w:val="0"/>
                                          <w:marTop w:val="0"/>
                                          <w:marBottom w:val="0"/>
                                          <w:divBdr>
                                            <w:top w:val="none" w:sz="0" w:space="0" w:color="auto"/>
                                            <w:left w:val="none" w:sz="0" w:space="0" w:color="auto"/>
                                            <w:bottom w:val="none" w:sz="0" w:space="0" w:color="auto"/>
                                            <w:right w:val="none" w:sz="0" w:space="0" w:color="auto"/>
                                          </w:divBdr>
                                          <w:divsChild>
                                            <w:div w:id="21275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013225">
      <w:bodyDiv w:val="1"/>
      <w:marLeft w:val="0"/>
      <w:marRight w:val="0"/>
      <w:marTop w:val="0"/>
      <w:marBottom w:val="0"/>
      <w:divBdr>
        <w:top w:val="none" w:sz="0" w:space="0" w:color="auto"/>
        <w:left w:val="none" w:sz="0" w:space="0" w:color="auto"/>
        <w:bottom w:val="none" w:sz="0" w:space="0" w:color="auto"/>
        <w:right w:val="none" w:sz="0" w:space="0" w:color="auto"/>
      </w:divBdr>
    </w:div>
    <w:div w:id="1413506702">
      <w:bodyDiv w:val="1"/>
      <w:marLeft w:val="0"/>
      <w:marRight w:val="0"/>
      <w:marTop w:val="0"/>
      <w:marBottom w:val="0"/>
      <w:divBdr>
        <w:top w:val="none" w:sz="0" w:space="0" w:color="auto"/>
        <w:left w:val="none" w:sz="0" w:space="0" w:color="auto"/>
        <w:bottom w:val="none" w:sz="0" w:space="0" w:color="auto"/>
        <w:right w:val="none" w:sz="0" w:space="0" w:color="auto"/>
      </w:divBdr>
    </w:div>
    <w:div w:id="15844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dk/-/media/filer/uvm/udd/gym/pdf19/apr/190423-anbefalinger-i-forhold-til-eksamensvagter.pdf" TargetMode="External"/><Relationship Id="rId13" Type="http://schemas.openxmlformats.org/officeDocument/2006/relationships/hyperlink" Target="https://www.retsinformation.dk/eli/lta/2017/127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rungsted-gym.dk/rg-links/" TargetMode="External"/><Relationship Id="rId2" Type="http://schemas.openxmlformats.org/officeDocument/2006/relationships/numbering" Target="numbering.xml"/><Relationship Id="rId16" Type="http://schemas.openxmlformats.org/officeDocument/2006/relationships/hyperlink" Target="https://rungsted-gym.dk/eksa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18/224" TargetMode="External"/><Relationship Id="rId5" Type="http://schemas.openxmlformats.org/officeDocument/2006/relationships/webSettings" Target="webSettings.xml"/><Relationship Id="rId15" Type="http://schemas.openxmlformats.org/officeDocument/2006/relationships/hyperlink" Target="https://www.examcookie.dk/faq/" TargetMode="External"/><Relationship Id="rId10" Type="http://schemas.openxmlformats.org/officeDocument/2006/relationships/hyperlink" Target="https://www.retsinformation.dk/eli/lta/2017/12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tsinformation.dk/eli/lta/2016/343" TargetMode="External"/><Relationship Id="rId14" Type="http://schemas.openxmlformats.org/officeDocument/2006/relationships/hyperlink" Target="https://www.retsinformation.dk/eli/lta/2017/12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vm.dk/aktuelt/nyheder/uvm/2017/nov/171129-ny-undersoegelse-peger-paa-udbredt-eksamenssnyd" TargetMode="External"/><Relationship Id="rId2" Type="http://schemas.openxmlformats.org/officeDocument/2006/relationships/hyperlink" Target="https://www.datatilsynet.dk/afgoerelser/afgoerelser/2021/jan/universitets-brug-af-tilsynsprogram-ved-online-eksamen" TargetMode="External"/><Relationship Id="rId1" Type="http://schemas.openxmlformats.org/officeDocument/2006/relationships/hyperlink" Target="https://www.datatilsynet.dk/afgoerelser/afgoerelser/2019/maj/fredericia-gymnasiums-behandling-af-personoplysninger-ved-brug-af-programmet-examcookie" TargetMode="External"/><Relationship Id="rId6" Type="http://schemas.openxmlformats.org/officeDocument/2006/relationships/hyperlink" Target="https://www.examcookie.dk/faq/" TargetMode="External"/><Relationship Id="rId5" Type="http://schemas.openxmlformats.org/officeDocument/2006/relationships/hyperlink" Target="https://www.datatilsynet.dk/afgoerelser/afgoerelser/2021/jan/universitets-brug-af-tilsynsprogram-ved-online-eksamen" TargetMode="External"/><Relationship Id="rId4" Type="http://schemas.openxmlformats.org/officeDocument/2006/relationships/hyperlink" Target="https://viden.stil.dk/pages/viewpage.action?pageId=56381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1039-7F27-4DE1-8EAD-4DA25486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13</Pages>
  <Words>4307</Words>
  <Characters>26279</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Gymnasiefællesskabet</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Levin</dc:creator>
  <cp:keywords/>
  <dc:description/>
  <cp:lastModifiedBy>Brian Dupont Larsen</cp:lastModifiedBy>
  <cp:revision>6</cp:revision>
  <cp:lastPrinted>2024-06-18T13:09:00Z</cp:lastPrinted>
  <dcterms:created xsi:type="dcterms:W3CDTF">2024-06-18T12:36:00Z</dcterms:created>
  <dcterms:modified xsi:type="dcterms:W3CDTF">2024-06-19T07:34:00Z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D24-993847</vt:lpwstr>
  </property>
  <property fmtid="{D5CDD505-2E9C-101B-9397-08002B2CF9AE}" pid="3" name="fuldtiddeltid">
    <vt:lpwstr/>
  </property>
  <property fmtid="{D5CDD505-2E9C-101B-9397-08002B2CF9AE}" pid="4" name="gymnasium">
    <vt:lpwstr/>
  </property>
  <property fmtid="{D5CDD505-2E9C-101B-9397-08002B2CF9AE}" pid="5" name="rektor">
    <vt:lpwstr/>
  </property>
  <property fmtid="{D5CDD505-2E9C-101B-9397-08002B2CF9AE}" pid="6" name="timetal">
    <vt:lpwstr/>
  </property>
  <property fmtid="{D5CDD505-2E9C-101B-9397-08002B2CF9AE}" pid="7" name="afsendelsesdato">
    <vt:lpwstr/>
  </property>
  <property fmtid="{D5CDD505-2E9C-101B-9397-08002B2CF9AE}" pid="8" name="medarbejder adresse">
    <vt:lpwstr/>
  </property>
  <property fmtid="{D5CDD505-2E9C-101B-9397-08002B2CF9AE}" pid="9" name="postnr">
    <vt:lpwstr/>
  </property>
  <property fmtid="{D5CDD505-2E9C-101B-9397-08002B2CF9AE}" pid="10" name="aarligt timetal">
    <vt:lpwstr/>
  </property>
  <property fmtid="{D5CDD505-2E9C-101B-9397-08002B2CF9AE}" pid="11" name="loenanciennitetsdato">
    <vt:lpwstr/>
  </property>
  <property fmtid="{D5CDD505-2E9C-101B-9397-08002B2CF9AE}" pid="12" name="loen trin">
    <vt:lpwstr/>
  </property>
  <property fmtid="{D5CDD505-2E9C-101B-9397-08002B2CF9AE}" pid="13" name="pension">
    <vt:lpwstr/>
  </property>
  <property fmtid="{D5CDD505-2E9C-101B-9397-08002B2CF9AE}" pid="14" name="løngruppe">
    <vt:lpwstr/>
  </property>
  <property fmtid="{D5CDD505-2E9C-101B-9397-08002B2CF9AE}" pid="15" name="ArbejdetGenoptages">
    <vt:lpwstr/>
  </property>
  <property fmtid="{D5CDD505-2E9C-101B-9397-08002B2CF9AE}" pid="16" name="OrlovFra">
    <vt:lpwstr/>
  </property>
  <property fmtid="{D5CDD505-2E9C-101B-9397-08002B2CF9AE}" pid="17" name="OrlovTil">
    <vt:lpwstr/>
  </property>
  <property fmtid="{D5CDD505-2E9C-101B-9397-08002B2CF9AE}" pid="18" name="SvarInden">
    <vt:lpwstr/>
  </property>
  <property fmtid="{D5CDD505-2E9C-101B-9397-08002B2CF9AE}" pid="19" name="Undervisningserfaring">
    <vt:lpwstr/>
  </property>
  <property fmtid="{D5CDD505-2E9C-101B-9397-08002B2CF9AE}" pid="20" name="Faglig organisation">
    <vt:lpwstr/>
  </property>
  <property fmtid="{D5CDD505-2E9C-101B-9397-08002B2CF9AE}" pid="21" name="Pædagogikumfag">
    <vt:lpwstr/>
  </property>
  <property fmtid="{D5CDD505-2E9C-101B-9397-08002B2CF9AE}" pid="22" name="Pensionskasse">
    <vt:lpwstr/>
  </property>
  <property fmtid="{D5CDD505-2E9C-101B-9397-08002B2CF9AE}" pid="23" name="1. el. 2. ansættelsesår">
    <vt:lpwstr/>
  </property>
  <property fmtid="{D5CDD505-2E9C-101B-9397-08002B2CF9AE}" pid="24" name="Bestå pæd. inden">
    <vt:lpwstr/>
  </property>
  <property fmtid="{D5CDD505-2E9C-101B-9397-08002B2CF9AE}" pid="25" name="dok. ansatdato">
    <vt:lpwstr/>
  </property>
  <property fmtid="{D5CDD505-2E9C-101B-9397-08002B2CF9AE}" pid="26" name="Dok fratræd">
    <vt:lpwstr/>
  </property>
  <property fmtid="{D5CDD505-2E9C-101B-9397-08002B2CF9AE}" pid="27" name="Virkning fra">
    <vt:lpwstr/>
  </property>
  <property fmtid="{D5CDD505-2E9C-101B-9397-08002B2CF9AE}" pid="28" name="Nuværende timetal">
    <vt:lpwstr/>
  </property>
  <property fmtid="{D5CDD505-2E9C-101B-9397-08002B2CF9AE}" pid="29" name="Nyt timetal">
    <vt:lpwstr/>
  </property>
  <property fmtid="{D5CDD505-2E9C-101B-9397-08002B2CF9AE}" pid="30" name="Begrundelse">
    <vt:lpwstr/>
  </property>
  <property fmtid="{D5CDD505-2E9C-101B-9397-08002B2CF9AE}" pid="31" name="Begrundelse for tidsbegrænset">
    <vt:lpwstr/>
  </property>
  <property fmtid="{D5CDD505-2E9C-101B-9397-08002B2CF9AE}" pid="32" name="Medarbejder navn">
    <vt:lpwstr/>
  </property>
  <property fmtid="{D5CDD505-2E9C-101B-9397-08002B2CF9AE}" pid="33" name="Cpr">
    <vt:lpwstr/>
  </property>
  <property fmtid="{D5CDD505-2E9C-101B-9397-08002B2CF9AE}" pid="34" name="ansatdato">
    <vt:lpwstr/>
  </property>
  <property fmtid="{D5CDD505-2E9C-101B-9397-08002B2CF9AE}" pid="35" name="fratrdato">
    <vt:lpwstr/>
  </property>
  <property fmtid="{D5CDD505-2E9C-101B-9397-08002B2CF9AE}" pid="36" name="Ugedag">
    <vt:lpwstr/>
  </property>
  <property fmtid="{D5CDD505-2E9C-101B-9397-08002B2CF9AE}" pid="37" name="Overenskomst">
    <vt:lpwstr/>
  </property>
  <property fmtid="{D5CDD505-2E9C-101B-9397-08002B2CF9AE}" pid="38" name="Faglig organisation (combo)">
    <vt:lpwstr/>
  </property>
  <property fmtid="{D5CDD505-2E9C-101B-9397-08002B2CF9AE}" pid="39" name="AfsenderNavn">
    <vt:lpwstr/>
  </property>
  <property fmtid="{D5CDD505-2E9C-101B-9397-08002B2CF9AE}" pid="40" name="Adresse">
    <vt:lpwstr/>
  </property>
  <property fmtid="{D5CDD505-2E9C-101B-9397-08002B2CF9AE}" pid="41" name="Navn">
    <vt:lpwstr/>
  </property>
  <property fmtid="{D5CDD505-2E9C-101B-9397-08002B2CF9AE}" pid="42" name="Første skoledag">
    <vt:lpwstr/>
  </property>
  <property fmtid="{D5CDD505-2E9C-101B-9397-08002B2CF9AE}" pid="43" name="Forventes afsluttet mdr og år">
    <vt:lpwstr/>
  </property>
  <property fmtid="{D5CDD505-2E9C-101B-9397-08002B2CF9AE}" pid="44" name="Indskrevet skoleår">
    <vt:lpwstr/>
  </property>
  <property fmtid="{D5CDD505-2E9C-101B-9397-08002B2CF9AE}" pid="45" name="Årstal, klasse og initialer">
    <vt:lpwstr/>
  </property>
  <property fmtid="{D5CDD505-2E9C-101B-9397-08002B2CF9AE}" pid="46" name="Elevens navn (fornavn)">
    <vt:lpwstr/>
  </property>
  <property fmtid="{D5CDD505-2E9C-101B-9397-08002B2CF9AE}" pid="47" name="HG Afsender">
    <vt:lpwstr/>
  </property>
  <property fmtid="{D5CDD505-2E9C-101B-9397-08002B2CF9AE}" pid="48" name="HGTitel">
    <vt:lpwstr/>
  </property>
  <property fmtid="{D5CDD505-2E9C-101B-9397-08002B2CF9AE}" pid="49" name="Studievejleders Navn">
    <vt:lpwstr/>
  </property>
  <property fmtid="{D5CDD505-2E9C-101B-9397-08002B2CF9AE}" pid="50" name="Uddannelseschefs Navn">
    <vt:lpwstr/>
  </property>
  <property fmtid="{D5CDD505-2E9C-101B-9397-08002B2CF9AE}" pid="51" name="Klasse">
    <vt:lpwstr/>
  </property>
  <property fmtid="{D5CDD505-2E9C-101B-9397-08002B2CF9AE}" pid="52" name="SU Stopdato">
    <vt:lpwstr/>
  </property>
  <property fmtid="{D5CDD505-2E9C-101B-9397-08002B2CF9AE}" pid="53" name="Søn/Datter">
    <vt:lpwstr/>
  </property>
  <property fmtid="{D5CDD505-2E9C-101B-9397-08002B2CF9AE}" pid="54" name="VaergeNavn">
    <vt:lpwstr/>
  </property>
  <property fmtid="{D5CDD505-2E9C-101B-9397-08002B2CF9AE}" pid="55" name="Elev Slutdato">
    <vt:lpwstr/>
  </property>
  <property fmtid="{D5CDD505-2E9C-101B-9397-08002B2CF9AE}" pid="56" name="Elev Startdato">
    <vt:lpwstr/>
  </property>
  <property fmtid="{D5CDD505-2E9C-101B-9397-08002B2CF9AE}" pid="57" name="RG Afsender">
    <vt:lpwstr/>
  </property>
  <property fmtid="{D5CDD505-2E9C-101B-9397-08002B2CF9AE}" pid="58" name="RG Titel">
    <vt:lpwstr/>
  </property>
  <property fmtid="{D5CDD505-2E9C-101B-9397-08002B2CF9AE}" pid="59" name="Identitet">
    <vt:lpwstr/>
  </property>
  <property fmtid="{D5CDD505-2E9C-101B-9397-08002B2CF9AE}" pid="60" name="Klassetrin">
    <vt:lpwstr/>
  </property>
  <property fmtid="{D5CDD505-2E9C-101B-9397-08002B2CF9AE}" pid="61" name="Høringsbrevsdato">
    <vt:lpwstr/>
  </property>
  <property fmtid="{D5CDD505-2E9C-101B-9397-08002B2CF9AE}" pid="62" name="Fag">
    <vt:lpwstr/>
  </property>
  <property fmtid="{D5CDD505-2E9C-101B-9397-08002B2CF9AE}" pid="63" name="Udtalelsesdato">
    <vt:lpwstr/>
  </property>
  <property fmtid="{D5CDD505-2E9C-101B-9397-08002B2CF9AE}" pid="64" name="Brevets datering">
    <vt:lpwstr/>
  </property>
  <property fmtid="{D5CDD505-2E9C-101B-9397-08002B2CF9AE}" pid="65" name="Dato">
    <vt:lpwstr/>
  </property>
  <property fmtid="{D5CDD505-2E9C-101B-9397-08002B2CF9AE}" pid="66" name="Timeloen">
    <vt:lpwstr/>
  </property>
  <property fmtid="{D5CDD505-2E9C-101B-9397-08002B2CF9AE}" pid="67" name="DN_D_FræseIndsætSidehovede">
    <vt:lpwstr/>
  </property>
  <property fmtid="{D5CDD505-2E9C-101B-9397-08002B2CF9AE}" pid="68" name="DN_D_FræseIndsætSidefod">
    <vt:lpwstr/>
  </property>
  <property fmtid="{D5CDD505-2E9C-101B-9397-08002B2CF9AE}" pid="69" name="dokumenttitel">
    <vt:lpwstr>_GFs Risikovurdering af ExamCookie (maj 24)</vt:lpwstr>
  </property>
  <property fmtid="{D5CDD505-2E9C-101B-9397-08002B2CF9AE}" pid="70" name="DN_modtager">
    <vt:lpwstr/>
  </property>
  <property fmtid="{D5CDD505-2E9C-101B-9397-08002B2CF9AE}" pid="71" name="Brugernavn">
    <vt:lpwstr/>
  </property>
  <property fmtid="{D5CDD505-2E9C-101B-9397-08002B2CF9AE}" pid="72" name="AfsenderTitel">
    <vt:lpwstr/>
  </property>
  <property fmtid="{D5CDD505-2E9C-101B-9397-08002B2CF9AE}" pid="73" name="AfsenderEmail">
    <vt:lpwstr/>
  </property>
  <property fmtid="{D5CDD505-2E9C-101B-9397-08002B2CF9AE}" pid="74" name="AfsenderTlf1">
    <vt:lpwstr/>
  </property>
  <property fmtid="{D5CDD505-2E9C-101B-9397-08002B2CF9AE}" pid="75" name="AfsenderTlf2">
    <vt:lpwstr/>
  </property>
  <property fmtid="{D5CDD505-2E9C-101B-9397-08002B2CF9AE}" pid="76" name="Ansættelsestype">
    <vt:lpwstr/>
  </property>
  <property fmtid="{D5CDD505-2E9C-101B-9397-08002B2CF9AE}" pid="77" name="sagsnummer">
    <vt:lpwstr>S24-73471</vt:lpwstr>
  </property>
  <property fmtid="{D5CDD505-2E9C-101B-9397-08002B2CF9AE}" pid="78" name="Sagstitel">
    <vt:lpwstr>ExamCookie_Nyt materiale_efter Datatilsynets afg_2024</vt:lpwstr>
  </property>
  <property fmtid="{D5CDD505-2E9C-101B-9397-08002B2CF9AE}" pid="79" name="DN_S_Stillingsgruppe">
    <vt:lpwstr/>
  </property>
  <property fmtid="{D5CDD505-2E9C-101B-9397-08002B2CF9AE}" pid="80" name="Afsender">
    <vt:lpwstr/>
  </property>
  <property fmtid="{D5CDD505-2E9C-101B-9397-08002B2CF9AE}" pid="81" name="Medarbejdernavn">
    <vt:lpwstr/>
  </property>
  <property fmtid="{D5CDD505-2E9C-101B-9397-08002B2CF9AE}" pid="82" name="test">
    <vt:lpwstr>Datatilsynet_ExamCookie_ Tilsyn2023</vt:lpwstr>
  </property>
  <property fmtid="{D5CDD505-2E9C-101B-9397-08002B2CF9AE}" pid="83" name="DN_Intialer_sidst_redigeret_af">
    <vt:lpwstr>RGCAS</vt:lpwstr>
  </property>
  <property fmtid="{D5CDD505-2E9C-101B-9397-08002B2CF9AE}" pid="84" name="DN_Sidst_Editeret_dato">
    <vt:lpwstr>13-05-2024</vt:lpwstr>
  </property>
  <property fmtid="{D5CDD505-2E9C-101B-9397-08002B2CF9AE}" pid="85" name="DN_Nuværende Bruger">
    <vt:lpwstr>rgcas</vt:lpwstr>
  </property>
  <property fmtid="{D5CDD505-2E9C-101B-9397-08002B2CF9AE}" pid="86" name="DN_Nuværende bruger_Account">
    <vt:lpwstr>rgcas</vt:lpwstr>
  </property>
  <property fmtid="{D5CDD505-2E9C-101B-9397-08002B2CF9AE}" pid="87" name="Pensionsanc.dato">
    <vt:lpwstr/>
  </property>
  <property fmtid="{D5CDD505-2E9C-101B-9397-08002B2CF9AE}" pid="88" name="Brev kontrolleret af">
    <vt:lpwstr/>
  </property>
  <property fmtid="{D5CDD505-2E9C-101B-9397-08002B2CF9AE}" pid="89" name="Dokument version">
    <vt:lpwstr>1.0</vt:lpwstr>
  </property>
  <property fmtid="{D5CDD505-2E9C-101B-9397-08002B2CF9AE}" pid="90" name="S_Klagesag_elev_Fuldt_navn">
    <vt:lpwstr/>
  </property>
  <property fmtid="{D5CDD505-2E9C-101B-9397-08002B2CF9AE}" pid="91" name="S_Klagesag_elev_adresse">
    <vt:lpwstr/>
  </property>
  <property fmtid="{D5CDD505-2E9C-101B-9397-08002B2CF9AE}" pid="92" name="S_klage_art">
    <vt:lpwstr/>
  </property>
  <property fmtid="{D5CDD505-2E9C-101B-9397-08002B2CF9AE}" pid="93" name="S_Eksamensklage_modtaget_rettidigt">
    <vt:lpwstr/>
  </property>
  <property fmtid="{D5CDD505-2E9C-101B-9397-08002B2CF9AE}" pid="94" name="S_Klage_Bemærkninger">
    <vt:lpwstr/>
  </property>
  <property fmtid="{D5CDD505-2E9C-101B-9397-08002B2CF9AE}" pid="95" name="S_Klage_Ansvarlig">
    <vt:lpwstr>Pernille Frimann Heiring</vt:lpwstr>
  </property>
  <property fmtid="{D5CDD505-2E9C-101B-9397-08002B2CF9AE}" pid="96" name="S_Eksamensklage_Vejleder">
    <vt:lpwstr/>
  </property>
  <property fmtid="{D5CDD505-2E9C-101B-9397-08002B2CF9AE}" pid="97" name="S_Eksamensklage_Censor">
    <vt:lpwstr/>
  </property>
  <property fmtid="{D5CDD505-2E9C-101B-9397-08002B2CF9AE}" pid="98" name="S_Klage_oprettelsesdato">
    <vt:lpwstr/>
  </property>
  <property fmtid="{D5CDD505-2E9C-101B-9397-08002B2CF9AE}" pid="99" name="S_Klage_SagsNavn">
    <vt:lpwstr>ExamCookie_Nyt materiale_efter Datatilsynets afg_2024</vt:lpwstr>
  </property>
  <property fmtid="{D5CDD505-2E9C-101B-9397-08002B2CF9AE}" pid="100" name="S_klage_Status">
    <vt:lpwstr/>
  </property>
  <property fmtid="{D5CDD505-2E9C-101B-9397-08002B2CF9AE}" pid="101" name="S_Klage_Oprettet_af">
    <vt:lpwstr/>
  </property>
  <property fmtid="{D5CDD505-2E9C-101B-9397-08002B2CF9AE}" pid="102" name="S_Klagesag_elev_Fornavn">
    <vt:lpwstr/>
  </property>
  <property fmtid="{D5CDD505-2E9C-101B-9397-08002B2CF9AE}" pid="103" name="S_Eksamensklage_skriftlig/Mundtlig">
    <vt:lpwstr/>
  </property>
  <property fmtid="{D5CDD505-2E9C-101B-9397-08002B2CF9AE}" pid="104" name="S_Klagesag_Værge_Adresse">
    <vt:lpwstr/>
  </property>
  <property fmtid="{D5CDD505-2E9C-101B-9397-08002B2CF9AE}" pid="105" name="S_Klage_Ansvarlig_Mail">
    <vt:lpwstr>Pernille.Frimann.Heiring@GFadm.dk</vt:lpwstr>
  </property>
  <property fmtid="{D5CDD505-2E9C-101B-9397-08002B2CF9AE}" pid="106" name="DN_D_Afsender fulde navn">
    <vt:lpwstr/>
  </property>
  <property fmtid="{D5CDD505-2E9C-101B-9397-08002B2CF9AE}" pid="107" name="Medarbejder Initialer">
    <vt:lpwstr/>
  </property>
  <property fmtid="{D5CDD505-2E9C-101B-9397-08002B2CF9AE}" pid="108" name="Enhedens Gymnasium">
    <vt:lpwstr/>
  </property>
  <property fmtid="{D5CDD505-2E9C-101B-9397-08002B2CF9AE}" pid="109" name="Enhedens Mærke">
    <vt:lpwstr/>
  </property>
  <property fmtid="{D5CDD505-2E9C-101B-9397-08002B2CF9AE}" pid="110" name="Enhedens Model">
    <vt:lpwstr/>
  </property>
  <property fmtid="{D5CDD505-2E9C-101B-9397-08002B2CF9AE}" pid="111" name="Enheds Serie Nummer">
    <vt:lpwstr/>
  </property>
  <property fmtid="{D5CDD505-2E9C-101B-9397-08002B2CF9AE}" pid="112" name="Indplaceres som">
    <vt:lpwstr/>
  </property>
  <property fmtid="{D5CDD505-2E9C-101B-9397-08002B2CF9AE}" pid="113" name="Jubancdato">
    <vt:lpwstr/>
  </property>
  <property fmtid="{D5CDD505-2E9C-101B-9397-08002B2CF9AE}" pid="114" name="S_Elev_stamklasse">
    <vt:lpwstr/>
  </property>
  <property fmtid="{D5CDD505-2E9C-101B-9397-08002B2CF9AE}" pid="115" name="S_ElevensFuldeNavn">
    <vt:lpwstr/>
  </property>
</Properties>
</file>